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878" w:rsidRDefault="006A4878" w:rsidP="00305C9C">
      <w:pPr>
        <w:pStyle w:val="Ttulo11"/>
        <w:tabs>
          <w:tab w:val="left" w:pos="567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305C9C" w:rsidRDefault="00305C9C" w:rsidP="00305C9C">
      <w:pPr>
        <w:pStyle w:val="Ttulo11"/>
        <w:tabs>
          <w:tab w:val="left" w:pos="567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305C9C" w:rsidRDefault="00305C9C" w:rsidP="00305C9C">
      <w:pPr>
        <w:pStyle w:val="Ttulo11"/>
        <w:tabs>
          <w:tab w:val="left" w:pos="567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tabs>
          <w:tab w:val="left" w:pos="567"/>
        </w:tabs>
        <w:ind w:left="284" w:right="-1" w:firstLine="0"/>
        <w:jc w:val="center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 xml:space="preserve">EDITAL </w:t>
      </w:r>
      <w:r w:rsidR="00632AC8">
        <w:rPr>
          <w:rFonts w:asciiTheme="minorHAnsi" w:hAnsiTheme="minorHAnsi" w:cstheme="minorHAnsi"/>
        </w:rPr>
        <w:t>007/2022</w:t>
      </w:r>
      <w:r w:rsidRPr="00057ABE">
        <w:rPr>
          <w:rFonts w:asciiTheme="minorHAnsi" w:hAnsiTheme="minorHAnsi" w:cstheme="minorHAnsi"/>
        </w:rPr>
        <w:t xml:space="preserve"> – SETUR – CREDENCIAMENTO DE CERVEJARIAS ARTESANAIS PARA A 3</w:t>
      </w:r>
      <w:r>
        <w:rPr>
          <w:rFonts w:asciiTheme="minorHAnsi" w:hAnsiTheme="minorHAnsi" w:cstheme="minorHAnsi"/>
        </w:rPr>
        <w:t>4</w:t>
      </w:r>
      <w:r w:rsidRPr="00057ABE">
        <w:rPr>
          <w:rFonts w:asciiTheme="minorHAnsi" w:hAnsiTheme="minorHAnsi" w:cstheme="minorHAnsi"/>
        </w:rPr>
        <w:t>ª MAREJADA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shd w:val="clear" w:color="auto" w:fill="FFFFFF"/>
        </w:rPr>
      </w:pPr>
      <w:r w:rsidRPr="00057ABE">
        <w:rPr>
          <w:rFonts w:asciiTheme="minorHAnsi" w:hAnsiTheme="minorHAnsi" w:cstheme="minorHAnsi"/>
        </w:rPr>
        <w:t>A SECRETARIA DE TURISMO E EVENTOS torna público que credenciará pessoa jurídica para atuarem</w:t>
      </w:r>
      <w:r w:rsidR="00B653F3">
        <w:rPr>
          <w:rFonts w:asciiTheme="minorHAnsi" w:hAnsiTheme="minorHAnsi" w:cstheme="minorHAnsi"/>
        </w:rPr>
        <w:t xml:space="preserve"> </w:t>
      </w:r>
      <w:r w:rsidRPr="00057ABE">
        <w:rPr>
          <w:rFonts w:asciiTheme="minorHAnsi" w:hAnsiTheme="minorHAnsi" w:cstheme="minorHAnsi"/>
        </w:rPr>
        <w:t>como</w:t>
      </w:r>
      <w:r w:rsidR="00B653F3">
        <w:rPr>
          <w:rFonts w:asciiTheme="minorHAnsi" w:hAnsiTheme="minorHAnsi" w:cstheme="minorHAnsi"/>
        </w:rPr>
        <w:t xml:space="preserve"> </w:t>
      </w:r>
      <w:r w:rsidRPr="00057ABE">
        <w:rPr>
          <w:rFonts w:asciiTheme="minorHAnsi" w:hAnsiTheme="minorHAnsi" w:cstheme="minorHAnsi"/>
        </w:rPr>
        <w:t>CERVEJARIA</w:t>
      </w:r>
      <w:r w:rsidR="00B653F3">
        <w:rPr>
          <w:rFonts w:asciiTheme="minorHAnsi" w:hAnsiTheme="minorHAnsi" w:cstheme="minorHAnsi"/>
        </w:rPr>
        <w:t xml:space="preserve"> </w:t>
      </w:r>
      <w:r w:rsidRPr="00057ABE">
        <w:rPr>
          <w:rFonts w:asciiTheme="minorHAnsi" w:hAnsiTheme="minorHAnsi" w:cstheme="minorHAnsi"/>
        </w:rPr>
        <w:t>ARTESANAL,</w:t>
      </w:r>
      <w:r w:rsidR="00B653F3">
        <w:rPr>
          <w:rFonts w:asciiTheme="minorHAnsi" w:hAnsiTheme="minorHAnsi" w:cstheme="minorHAnsi"/>
        </w:rPr>
        <w:t xml:space="preserve"> </w:t>
      </w:r>
      <w:r w:rsidRPr="00057ABE">
        <w:rPr>
          <w:rFonts w:asciiTheme="minorHAnsi" w:hAnsiTheme="minorHAnsi" w:cstheme="minorHAnsi"/>
        </w:rPr>
        <w:t>durante</w:t>
      </w:r>
      <w:r w:rsidR="00B653F3">
        <w:rPr>
          <w:rFonts w:asciiTheme="minorHAnsi" w:hAnsiTheme="minorHAnsi" w:cstheme="minorHAnsi"/>
        </w:rPr>
        <w:t xml:space="preserve"> </w:t>
      </w:r>
      <w:r w:rsidRPr="00057ABE">
        <w:rPr>
          <w:rFonts w:asciiTheme="minorHAnsi" w:hAnsiTheme="minorHAnsi" w:cstheme="minorHAnsi"/>
        </w:rPr>
        <w:t>o</w:t>
      </w:r>
      <w:r w:rsidR="00B653F3">
        <w:rPr>
          <w:rFonts w:asciiTheme="minorHAnsi" w:hAnsiTheme="minorHAnsi" w:cstheme="minorHAnsi"/>
        </w:rPr>
        <w:t xml:space="preserve"> </w:t>
      </w:r>
      <w:r w:rsidRPr="00057ABE">
        <w:rPr>
          <w:rFonts w:asciiTheme="minorHAnsi" w:hAnsiTheme="minorHAnsi" w:cstheme="minorHAnsi"/>
        </w:rPr>
        <w:t>evento</w:t>
      </w:r>
      <w:r w:rsidRPr="00057ABE">
        <w:rPr>
          <w:rFonts w:asciiTheme="minorHAnsi" w:hAnsiTheme="minorHAnsi" w:cstheme="minorHAnsi"/>
          <w:spacing w:val="-9"/>
        </w:rPr>
        <w:t xml:space="preserve"> 3</w:t>
      </w:r>
      <w:r>
        <w:rPr>
          <w:rFonts w:asciiTheme="minorHAnsi" w:hAnsiTheme="minorHAnsi" w:cstheme="minorHAnsi"/>
          <w:spacing w:val="-9"/>
        </w:rPr>
        <w:t>4</w:t>
      </w:r>
      <w:r w:rsidRPr="00057ABE">
        <w:rPr>
          <w:rFonts w:asciiTheme="minorHAnsi" w:hAnsiTheme="minorHAnsi" w:cstheme="minorHAnsi"/>
          <w:spacing w:val="-9"/>
        </w:rPr>
        <w:t>ª</w:t>
      </w:r>
      <w:r w:rsidRPr="00057ABE">
        <w:rPr>
          <w:rFonts w:asciiTheme="minorHAnsi" w:hAnsiTheme="minorHAnsi" w:cstheme="minorHAnsi"/>
        </w:rPr>
        <w:t xml:space="preserve"> MAREJADA 20</w:t>
      </w:r>
      <w:r>
        <w:rPr>
          <w:rFonts w:asciiTheme="minorHAnsi" w:hAnsiTheme="minorHAnsi" w:cstheme="minorHAnsi"/>
        </w:rPr>
        <w:t>22</w:t>
      </w:r>
      <w:r w:rsidRPr="00057ABE">
        <w:rPr>
          <w:rFonts w:asciiTheme="minorHAnsi" w:hAnsiTheme="minorHAnsi" w:cstheme="minorHAnsi"/>
        </w:rPr>
        <w:t>, durante o período de 0</w:t>
      </w:r>
      <w:r>
        <w:rPr>
          <w:rFonts w:asciiTheme="minorHAnsi" w:hAnsiTheme="minorHAnsi" w:cstheme="minorHAnsi"/>
        </w:rPr>
        <w:t>6</w:t>
      </w:r>
      <w:r w:rsidRPr="00057ABE">
        <w:rPr>
          <w:rFonts w:asciiTheme="minorHAnsi" w:hAnsiTheme="minorHAnsi" w:cstheme="minorHAnsi"/>
        </w:rPr>
        <w:t xml:space="preserve"> a 2</w:t>
      </w:r>
      <w:r>
        <w:rPr>
          <w:rFonts w:asciiTheme="minorHAnsi" w:hAnsiTheme="minorHAnsi" w:cstheme="minorHAnsi"/>
        </w:rPr>
        <w:t>3</w:t>
      </w:r>
      <w:r w:rsidRPr="00057ABE">
        <w:rPr>
          <w:rFonts w:asciiTheme="minorHAnsi" w:hAnsiTheme="minorHAnsi" w:cstheme="minorHAnsi"/>
        </w:rPr>
        <w:t xml:space="preserve"> de Outubro de 20</w:t>
      </w:r>
      <w:r>
        <w:rPr>
          <w:rFonts w:asciiTheme="minorHAnsi" w:hAnsiTheme="minorHAnsi" w:cstheme="minorHAnsi"/>
        </w:rPr>
        <w:t>22</w:t>
      </w:r>
      <w:r w:rsidRPr="00057ABE">
        <w:rPr>
          <w:rFonts w:asciiTheme="minorHAnsi" w:hAnsiTheme="minorHAnsi" w:cstheme="minorHAnsi"/>
        </w:rPr>
        <w:t xml:space="preserve">, no Centreventos Governador Luiz Henrique da Silveira, localizado na </w:t>
      </w:r>
      <w:r w:rsidRPr="00057ABE">
        <w:rPr>
          <w:rFonts w:asciiTheme="minorHAnsi" w:hAnsiTheme="minorHAnsi" w:cstheme="minorHAnsi"/>
          <w:shd w:val="clear" w:color="auto" w:fill="FFFFFF"/>
        </w:rPr>
        <w:t>Av. Min. Victor Konder, 303 - Centro, Itajaí – SC.</w:t>
      </w:r>
      <w:bookmarkStart w:id="0" w:name="_GoBack"/>
      <w:bookmarkEnd w:id="0"/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numPr>
          <w:ilvl w:val="0"/>
          <w:numId w:val="8"/>
        </w:numPr>
        <w:tabs>
          <w:tab w:val="left" w:pos="284"/>
          <w:tab w:val="left" w:pos="567"/>
        </w:tabs>
        <w:ind w:left="284" w:right="-1" w:firstLine="0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OBJETO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 xml:space="preserve">O presente edital tem por objeto a concessão de uso de um conjunto de até </w:t>
      </w:r>
      <w:proofErr w:type="gramStart"/>
      <w:r>
        <w:rPr>
          <w:rFonts w:asciiTheme="minorHAnsi" w:hAnsiTheme="minorHAnsi" w:cstheme="minorHAnsi"/>
        </w:rPr>
        <w:t>6</w:t>
      </w:r>
      <w:proofErr w:type="gramEnd"/>
      <w:r w:rsidRPr="00057ABE">
        <w:rPr>
          <w:rFonts w:asciiTheme="minorHAnsi" w:hAnsiTheme="minorHAnsi" w:cstheme="minorHAnsi"/>
        </w:rPr>
        <w:t xml:space="preserve"> (</w:t>
      </w:r>
      <w:r>
        <w:rPr>
          <w:rFonts w:asciiTheme="minorHAnsi" w:hAnsiTheme="minorHAnsi" w:cstheme="minorHAnsi"/>
        </w:rPr>
        <w:t>seis</w:t>
      </w:r>
      <w:r w:rsidRPr="00057ABE">
        <w:rPr>
          <w:rFonts w:asciiTheme="minorHAnsi" w:hAnsiTheme="minorHAnsi" w:cstheme="minorHAnsi"/>
        </w:rPr>
        <w:t xml:space="preserve">) espaços físicos para comercialização de cervejas artesanais </w:t>
      </w:r>
      <w:r>
        <w:rPr>
          <w:rFonts w:asciiTheme="minorHAnsi" w:hAnsiTheme="minorHAnsi" w:cstheme="minorHAnsi"/>
        </w:rPr>
        <w:t>n</w:t>
      </w:r>
      <w:r w:rsidRPr="00057ABE">
        <w:rPr>
          <w:rFonts w:asciiTheme="minorHAnsi" w:hAnsiTheme="minorHAnsi" w:cstheme="minorHAnsi"/>
        </w:rPr>
        <w:t>o evento</w:t>
      </w:r>
      <w:r>
        <w:rPr>
          <w:rFonts w:asciiTheme="minorHAnsi" w:hAnsiTheme="minorHAnsi" w:cstheme="minorHAnsi"/>
        </w:rPr>
        <w:t>,</w:t>
      </w:r>
      <w:r w:rsidRPr="00057ABE">
        <w:rPr>
          <w:rFonts w:asciiTheme="minorHAnsi" w:hAnsiTheme="minorHAnsi" w:cstheme="minorHAnsi"/>
        </w:rPr>
        <w:t xml:space="preserve"> durante o período de 0</w:t>
      </w:r>
      <w:r>
        <w:rPr>
          <w:rFonts w:asciiTheme="minorHAnsi" w:hAnsiTheme="minorHAnsi" w:cstheme="minorHAnsi"/>
        </w:rPr>
        <w:t>6</w:t>
      </w:r>
      <w:r w:rsidRPr="00057ABE">
        <w:rPr>
          <w:rFonts w:asciiTheme="minorHAnsi" w:hAnsiTheme="minorHAnsi" w:cstheme="minorHAnsi"/>
        </w:rPr>
        <w:t xml:space="preserve"> a 2</w:t>
      </w:r>
      <w:r>
        <w:rPr>
          <w:rFonts w:asciiTheme="minorHAnsi" w:hAnsiTheme="minorHAnsi" w:cstheme="minorHAnsi"/>
        </w:rPr>
        <w:t>3</w:t>
      </w:r>
      <w:r w:rsidRPr="00057ABE">
        <w:rPr>
          <w:rFonts w:asciiTheme="minorHAnsi" w:hAnsiTheme="minorHAnsi" w:cstheme="minorHAnsi"/>
        </w:rPr>
        <w:t xml:space="preserve"> de Outubro de 20</w:t>
      </w:r>
      <w:r>
        <w:rPr>
          <w:rFonts w:asciiTheme="minorHAnsi" w:hAnsiTheme="minorHAnsi" w:cstheme="minorHAnsi"/>
        </w:rPr>
        <w:t>22</w:t>
      </w:r>
      <w:r w:rsidRPr="00057ABE">
        <w:rPr>
          <w:rFonts w:asciiTheme="minorHAnsi" w:hAnsiTheme="minorHAnsi" w:cstheme="minorHAnsi"/>
        </w:rPr>
        <w:t xml:space="preserve">, no Centreventos Governador Luiz Henrique da Silveira, localizado na </w:t>
      </w:r>
      <w:r w:rsidRPr="00057ABE">
        <w:rPr>
          <w:rFonts w:asciiTheme="minorHAnsi" w:hAnsiTheme="minorHAnsi" w:cstheme="minorHAnsi"/>
          <w:shd w:val="clear" w:color="auto" w:fill="FFFFFF"/>
        </w:rPr>
        <w:t xml:space="preserve">Av. Min. Victor Konder, 303 - Centro, Itajaí – SC. </w:t>
      </w:r>
      <w:r w:rsidRPr="00057ABE">
        <w:rPr>
          <w:rFonts w:asciiTheme="minorHAnsi" w:hAnsiTheme="minorHAnsi" w:cstheme="minorHAnsi"/>
        </w:rPr>
        <w:t>O processo visa conceder autorização de uso de bem público, por ato unilateral para o período da 3</w:t>
      </w:r>
      <w:r>
        <w:rPr>
          <w:rFonts w:asciiTheme="minorHAnsi" w:hAnsiTheme="minorHAnsi" w:cstheme="minorHAnsi"/>
        </w:rPr>
        <w:t>4</w:t>
      </w:r>
      <w:r w:rsidRPr="00057ABE">
        <w:rPr>
          <w:rFonts w:asciiTheme="minorHAnsi" w:hAnsiTheme="minorHAnsi" w:cstheme="minorHAnsi"/>
        </w:rPr>
        <w:t>ª MAREJADA.</w:t>
      </w:r>
    </w:p>
    <w:p w:rsidR="00E60AA0" w:rsidRPr="00057ABE" w:rsidRDefault="00E60AA0" w:rsidP="00305C9C">
      <w:pPr>
        <w:pStyle w:val="PargrafodaLista"/>
        <w:tabs>
          <w:tab w:val="left" w:pos="517"/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numPr>
          <w:ilvl w:val="0"/>
          <w:numId w:val="8"/>
        </w:numPr>
        <w:tabs>
          <w:tab w:val="left" w:pos="301"/>
          <w:tab w:val="left" w:pos="567"/>
          <w:tab w:val="left" w:pos="1283"/>
        </w:tabs>
        <w:ind w:left="284" w:right="-1" w:firstLine="0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MOTIVAÇÃO E JUSTIFICATIVA</w:t>
      </w:r>
    </w:p>
    <w:p w:rsidR="00E60AA0" w:rsidRPr="00057ABE" w:rsidRDefault="00E60AA0" w:rsidP="00305C9C">
      <w:pPr>
        <w:pStyle w:val="PargrafodaLista"/>
        <w:tabs>
          <w:tab w:val="left" w:pos="517"/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A00A11">
      <w:pPr>
        <w:pStyle w:val="PargrafodaLista"/>
        <w:tabs>
          <w:tab w:val="left" w:pos="517"/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A Secretaria Municipal de Turismo e Eventos é o órgão responsável pela realização do evento 3</w:t>
      </w:r>
      <w:r>
        <w:rPr>
          <w:rFonts w:asciiTheme="minorHAnsi" w:hAnsiTheme="minorHAnsi" w:cstheme="minorHAnsi"/>
        </w:rPr>
        <w:t>4</w:t>
      </w:r>
      <w:r w:rsidRPr="00057ABE">
        <w:rPr>
          <w:rFonts w:asciiTheme="minorHAnsi" w:hAnsiTheme="minorHAnsi" w:cstheme="minorHAnsi"/>
        </w:rPr>
        <w:t xml:space="preserve">ª Marejada. Amparada pela Lei nº 6.971, de 03 de dezembro de 2018, que institui o programa de incentivo às </w:t>
      </w:r>
      <w:proofErr w:type="spellStart"/>
      <w:r w:rsidRPr="00057ABE">
        <w:rPr>
          <w:rFonts w:asciiTheme="minorHAnsi" w:hAnsiTheme="minorHAnsi" w:cstheme="minorHAnsi"/>
        </w:rPr>
        <w:t>Microcervejarias</w:t>
      </w:r>
      <w:proofErr w:type="spellEnd"/>
      <w:r w:rsidRPr="00057ABE">
        <w:rPr>
          <w:rFonts w:asciiTheme="minorHAnsi" w:hAnsiTheme="minorHAnsi" w:cstheme="minorHAnsi"/>
        </w:rPr>
        <w:t xml:space="preserve"> Artesanais e </w:t>
      </w:r>
      <w:proofErr w:type="spellStart"/>
      <w:r w:rsidRPr="00057ABE">
        <w:rPr>
          <w:rFonts w:asciiTheme="minorHAnsi" w:hAnsiTheme="minorHAnsi" w:cstheme="minorHAnsi"/>
        </w:rPr>
        <w:t>Brewpubs</w:t>
      </w:r>
      <w:proofErr w:type="spellEnd"/>
      <w:r w:rsidRPr="00057ABE">
        <w:rPr>
          <w:rFonts w:asciiTheme="minorHAnsi" w:hAnsiTheme="minorHAnsi" w:cstheme="minorHAnsi"/>
        </w:rPr>
        <w:t xml:space="preserve"> no âmbito do Município de Itajaí. </w:t>
      </w:r>
    </w:p>
    <w:p w:rsidR="00E60AA0" w:rsidRPr="00057ABE" w:rsidRDefault="00E60AA0" w:rsidP="00A00A11">
      <w:pPr>
        <w:pStyle w:val="PargrafodaLista"/>
        <w:tabs>
          <w:tab w:val="left" w:pos="517"/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Em seu artigo segundo, parágrafo único, a referida lei fala que o “Poder Público Municipal promoverá ações e eventos que valorizem a produção de cerveja artesanal e contribua para o desenvolvimento da cultura cervejeira no Município”, e por este motivo, estamos abrindo o referido credenciamento e assim</w:t>
      </w:r>
      <w:r>
        <w:rPr>
          <w:rFonts w:asciiTheme="minorHAnsi" w:hAnsiTheme="minorHAnsi" w:cstheme="minorHAnsi"/>
        </w:rPr>
        <w:t>,</w:t>
      </w:r>
      <w:r w:rsidRPr="00057ABE">
        <w:rPr>
          <w:rFonts w:asciiTheme="minorHAnsi" w:hAnsiTheme="minorHAnsi" w:cstheme="minorHAnsi"/>
        </w:rPr>
        <w:t xml:space="preserve"> possibilitando a comunidade </w:t>
      </w:r>
      <w:proofErr w:type="spellStart"/>
      <w:r w:rsidRPr="00057ABE">
        <w:rPr>
          <w:rFonts w:asciiTheme="minorHAnsi" w:hAnsiTheme="minorHAnsi" w:cstheme="minorHAnsi"/>
        </w:rPr>
        <w:t>Itajaiense</w:t>
      </w:r>
      <w:proofErr w:type="spellEnd"/>
      <w:r w:rsidRPr="00057ABE">
        <w:rPr>
          <w:rFonts w:asciiTheme="minorHAnsi" w:hAnsiTheme="minorHAnsi" w:cstheme="minorHAnsi"/>
        </w:rPr>
        <w:t xml:space="preserve"> e aos visitantes da festa, opções variadas de consumo decerveja.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numPr>
          <w:ilvl w:val="0"/>
          <w:numId w:val="8"/>
        </w:numPr>
        <w:tabs>
          <w:tab w:val="left" w:pos="301"/>
          <w:tab w:val="left" w:pos="567"/>
          <w:tab w:val="left" w:pos="1283"/>
        </w:tabs>
        <w:ind w:left="284" w:right="-1" w:firstLine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DA DOCUMENTAÇÃO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E60AA0" w:rsidRPr="00057ABE" w:rsidRDefault="00E60AA0" w:rsidP="00305C9C">
      <w:pPr>
        <w:pStyle w:val="Corpoedital"/>
        <w:numPr>
          <w:ilvl w:val="0"/>
          <w:numId w:val="10"/>
        </w:numPr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sz w:val="24"/>
          <w:szCs w:val="24"/>
        </w:rPr>
        <w:t>cópia do cartão do CNPJ emitida nos últimos 30 dias, comprovando a existência da pessoa jurídica na cidade de Itajaí;</w:t>
      </w:r>
    </w:p>
    <w:p w:rsidR="00E60AA0" w:rsidRPr="00057ABE" w:rsidRDefault="00E60AA0" w:rsidP="00305C9C">
      <w:pPr>
        <w:pStyle w:val="Corpoedital"/>
        <w:numPr>
          <w:ilvl w:val="0"/>
          <w:numId w:val="10"/>
        </w:numPr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sz w:val="24"/>
          <w:szCs w:val="24"/>
        </w:rPr>
        <w:t>cópia autenticada do documento de identidade e CPF do representante legal da empresa;</w:t>
      </w:r>
    </w:p>
    <w:p w:rsidR="00E60AA0" w:rsidRPr="00057ABE" w:rsidRDefault="00E60AA0" w:rsidP="00305C9C">
      <w:pPr>
        <w:pStyle w:val="Corpoedital"/>
        <w:numPr>
          <w:ilvl w:val="0"/>
          <w:numId w:val="10"/>
        </w:numPr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sz w:val="24"/>
          <w:szCs w:val="24"/>
        </w:rPr>
        <w:t>cópia  autenticada  do  contrato  social  da  empresa,  com  as  alterações  nos últimos 2 (dois) anos caso existam;</w:t>
      </w:r>
    </w:p>
    <w:p w:rsidR="00E60AA0" w:rsidRPr="00057ABE" w:rsidRDefault="00E60AA0" w:rsidP="00305C9C">
      <w:pPr>
        <w:pStyle w:val="Corpoedital"/>
        <w:numPr>
          <w:ilvl w:val="0"/>
          <w:numId w:val="10"/>
        </w:numPr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sz w:val="24"/>
          <w:szCs w:val="24"/>
        </w:rPr>
        <w:t>Certidão Negativa de débitos MUNICIPAIS, ou Certidão Positiva com efeito de negativa.</w:t>
      </w:r>
    </w:p>
    <w:p w:rsidR="00E60AA0" w:rsidRPr="00057ABE" w:rsidRDefault="00E60AA0" w:rsidP="00305C9C">
      <w:pPr>
        <w:pStyle w:val="Corpoedital"/>
        <w:numPr>
          <w:ilvl w:val="0"/>
          <w:numId w:val="10"/>
        </w:numPr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sz w:val="24"/>
          <w:szCs w:val="24"/>
        </w:rPr>
        <w:t>Certidão Negativa de débitos ESTADUAIS, ou Certidão Positiva com efeito de negativa.</w:t>
      </w:r>
    </w:p>
    <w:p w:rsidR="00E60AA0" w:rsidRPr="00057ABE" w:rsidRDefault="00E60AA0" w:rsidP="00305C9C">
      <w:pPr>
        <w:pStyle w:val="Corpoedital"/>
        <w:numPr>
          <w:ilvl w:val="0"/>
          <w:numId w:val="10"/>
        </w:numPr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sz w:val="24"/>
          <w:szCs w:val="24"/>
        </w:rPr>
        <w:lastRenderedPageBreak/>
        <w:t>Certidão Negativa de débitos UNIFICADA junto a Receita Federal e INSS, ou Certidão Positiva com efeito de negativa.</w:t>
      </w:r>
    </w:p>
    <w:p w:rsidR="00E60AA0" w:rsidRDefault="00E60AA0" w:rsidP="00305C9C">
      <w:pPr>
        <w:pStyle w:val="Corpoedital"/>
        <w:numPr>
          <w:ilvl w:val="0"/>
          <w:numId w:val="10"/>
        </w:numPr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sz w:val="24"/>
          <w:szCs w:val="24"/>
        </w:rPr>
        <w:t>Certidão Negativa junto à Caixa Econômica Federal, referente ao FGTS.</w:t>
      </w:r>
    </w:p>
    <w:p w:rsidR="00305C9C" w:rsidRDefault="00305C9C" w:rsidP="00305C9C">
      <w:pPr>
        <w:pStyle w:val="Corpoedital"/>
        <w:tabs>
          <w:tab w:val="left" w:pos="284"/>
          <w:tab w:val="left" w:pos="567"/>
        </w:tabs>
        <w:spacing w:before="0" w:line="240" w:lineRule="auto"/>
        <w:ind w:right="-1"/>
        <w:rPr>
          <w:rFonts w:asciiTheme="minorHAnsi" w:hAnsiTheme="minorHAnsi" w:cstheme="minorHAnsi"/>
          <w:sz w:val="24"/>
          <w:szCs w:val="24"/>
        </w:rPr>
      </w:pPr>
    </w:p>
    <w:p w:rsidR="00E60AA0" w:rsidRPr="00B96B6C" w:rsidRDefault="00E60AA0" w:rsidP="00305C9C">
      <w:pPr>
        <w:pStyle w:val="Corpoedital"/>
        <w:numPr>
          <w:ilvl w:val="0"/>
          <w:numId w:val="10"/>
        </w:numPr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sz w:val="24"/>
          <w:szCs w:val="24"/>
        </w:rPr>
        <w:t>Certificado da Condição de Microempreendedor Individual</w:t>
      </w:r>
      <w:r w:rsidRPr="00057ABE">
        <w:rPr>
          <w:rFonts w:asciiTheme="minorHAnsi" w:hAnsiTheme="minorHAnsi" w:cstheme="minorHAnsi"/>
          <w:sz w:val="24"/>
          <w:szCs w:val="24"/>
          <w:lang w:val="pt-BR"/>
        </w:rPr>
        <w:t>.</w:t>
      </w:r>
    </w:p>
    <w:p w:rsidR="00E60AA0" w:rsidRPr="00B96B6C" w:rsidRDefault="00E60AA0" w:rsidP="00305C9C">
      <w:pPr>
        <w:pStyle w:val="Corpoedital"/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B96B6C">
        <w:rPr>
          <w:rFonts w:asciiTheme="minorHAnsi" w:hAnsiTheme="minorHAnsi" w:cstheme="minorHAnsi"/>
          <w:sz w:val="24"/>
          <w:szCs w:val="24"/>
          <w:lang w:val="pt-BR"/>
        </w:rPr>
        <w:t>S</w:t>
      </w:r>
      <w:r w:rsidRPr="00B96B6C">
        <w:rPr>
          <w:rFonts w:asciiTheme="minorHAnsi" w:hAnsiTheme="minorHAnsi" w:cstheme="minorHAnsi"/>
          <w:sz w:val="24"/>
          <w:szCs w:val="24"/>
        </w:rPr>
        <w:t>ua aceitação está condicionada à verificação de sua autenticidade na Internet, no</w:t>
      </w:r>
      <w:proofErr w:type="gramStart"/>
      <w:r w:rsidRPr="00B96B6C">
        <w:rPr>
          <w:rFonts w:asciiTheme="minorHAnsi" w:hAnsiTheme="minorHAnsi" w:cstheme="minorHAnsi"/>
          <w:sz w:val="24"/>
          <w:szCs w:val="24"/>
        </w:rPr>
        <w:t xml:space="preserve">  </w:t>
      </w:r>
      <w:proofErr w:type="gramEnd"/>
      <w:r w:rsidRPr="00B96B6C">
        <w:rPr>
          <w:rFonts w:asciiTheme="minorHAnsi" w:hAnsiTheme="minorHAnsi" w:cstheme="minorHAnsi"/>
          <w:sz w:val="24"/>
          <w:szCs w:val="24"/>
        </w:rPr>
        <w:t>endereço:  </w:t>
      </w:r>
      <w:r w:rsidR="0015106F">
        <w:fldChar w:fldCharType="begin"/>
      </w:r>
      <w:r w:rsidR="0022069D">
        <w:instrText>HYPERLINK "http://www.portaldoempreendedor.gov.br/"</w:instrText>
      </w:r>
      <w:r w:rsidR="0015106F">
        <w:fldChar w:fldCharType="separate"/>
      </w:r>
      <w:r w:rsidRPr="00B96B6C">
        <w:rPr>
          <w:rStyle w:val="Hyperlink0"/>
          <w:rFonts w:asciiTheme="minorHAnsi" w:hAnsiTheme="minorHAnsi" w:cstheme="minorHAnsi"/>
          <w:sz w:val="24"/>
          <w:szCs w:val="24"/>
        </w:rPr>
        <w:t>http://www.portaldoempreendedor.gov.br</w:t>
      </w:r>
      <w:r w:rsidR="0015106F">
        <w:fldChar w:fldCharType="end"/>
      </w:r>
      <w:r w:rsidRPr="00B96B6C">
        <w:rPr>
          <w:rFonts w:asciiTheme="minorHAnsi" w:hAnsiTheme="minorHAnsi" w:cstheme="minorHAnsi"/>
          <w:sz w:val="24"/>
          <w:szCs w:val="24"/>
        </w:rPr>
        <w:t>.</w:t>
      </w:r>
    </w:p>
    <w:p w:rsidR="00E60AA0" w:rsidRPr="00057ABE" w:rsidRDefault="00E60AA0" w:rsidP="00305C9C">
      <w:pPr>
        <w:pStyle w:val="Corpoedital"/>
        <w:numPr>
          <w:ilvl w:val="0"/>
          <w:numId w:val="10"/>
        </w:numPr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sz w:val="24"/>
          <w:szCs w:val="24"/>
        </w:rPr>
        <w:t xml:space="preserve">Registro no MAPA – Ministério </w:t>
      </w:r>
      <w:r w:rsidRPr="00057ABE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da Agricultura, Pecuária e Abastecimento, dos produtos fabricados em </w:t>
      </w:r>
      <w:r w:rsidR="00A00A1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ITAJAÍ</w:t>
      </w:r>
      <w:r w:rsidRPr="00057ABE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.</w:t>
      </w:r>
    </w:p>
    <w:p w:rsidR="00E60AA0" w:rsidRPr="00057ABE" w:rsidRDefault="00E60AA0" w:rsidP="00305C9C">
      <w:pPr>
        <w:pStyle w:val="Corpoedital"/>
        <w:numPr>
          <w:ilvl w:val="0"/>
          <w:numId w:val="10"/>
        </w:numPr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Có</w:t>
      </w:r>
      <w:r w:rsidRPr="00057ABE">
        <w:rPr>
          <w:rFonts w:asciiTheme="minorHAnsi" w:hAnsiTheme="minorHAnsi" w:cstheme="minorHAnsi"/>
          <w:sz w:val="24"/>
          <w:szCs w:val="24"/>
        </w:rPr>
        <w:t>pia autenti</w:t>
      </w:r>
      <w:r>
        <w:rPr>
          <w:rFonts w:asciiTheme="minorHAnsi" w:hAnsiTheme="minorHAnsi" w:cstheme="minorHAnsi"/>
          <w:sz w:val="24"/>
          <w:szCs w:val="24"/>
        </w:rPr>
        <w:t>c</w:t>
      </w:r>
      <w:r w:rsidRPr="00057ABE">
        <w:rPr>
          <w:rFonts w:asciiTheme="minorHAnsi" w:hAnsiTheme="minorHAnsi" w:cstheme="minorHAnsi"/>
          <w:sz w:val="24"/>
          <w:szCs w:val="24"/>
        </w:rPr>
        <w:t>ada do Alvará de funcionamento;</w:t>
      </w:r>
    </w:p>
    <w:p w:rsidR="00E60AA0" w:rsidRPr="00057ABE" w:rsidRDefault="00E60AA0" w:rsidP="00305C9C">
      <w:pPr>
        <w:pStyle w:val="Corpoedital"/>
        <w:numPr>
          <w:ilvl w:val="0"/>
          <w:numId w:val="10"/>
        </w:numPr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sz w:val="24"/>
          <w:szCs w:val="24"/>
        </w:rPr>
        <w:t>Dados bancários da pessoa jurídica.</w:t>
      </w:r>
    </w:p>
    <w:p w:rsidR="00E60AA0" w:rsidRPr="00057ABE" w:rsidRDefault="00E60AA0" w:rsidP="00305C9C">
      <w:pPr>
        <w:pStyle w:val="Corpoedital"/>
        <w:tabs>
          <w:tab w:val="left" w:pos="284"/>
          <w:tab w:val="left" w:pos="567"/>
        </w:tabs>
        <w:spacing w:before="0" w:line="240" w:lineRule="auto"/>
        <w:ind w:left="284" w:right="-1" w:firstLine="0"/>
        <w:rPr>
          <w:rFonts w:asciiTheme="minorHAnsi" w:hAnsiTheme="minorHAnsi" w:cstheme="minorHAnsi"/>
          <w:sz w:val="24"/>
          <w:szCs w:val="24"/>
        </w:rPr>
      </w:pPr>
      <w:r w:rsidRPr="00057ABE">
        <w:rPr>
          <w:rFonts w:asciiTheme="minorHAnsi" w:hAnsiTheme="minorHAnsi" w:cstheme="minorHAnsi"/>
          <w:b/>
          <w:sz w:val="24"/>
          <w:szCs w:val="24"/>
        </w:rPr>
        <w:t>OBS:</w:t>
      </w:r>
      <w:r w:rsidRPr="00057ABE">
        <w:rPr>
          <w:rFonts w:asciiTheme="minorHAnsi" w:hAnsiTheme="minorHAnsi" w:cstheme="minorHAnsi"/>
          <w:sz w:val="24"/>
          <w:szCs w:val="24"/>
        </w:rPr>
        <w:t xml:space="preserve"> A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057ABE">
        <w:rPr>
          <w:rFonts w:asciiTheme="minorHAnsi" w:hAnsiTheme="minorHAnsi" w:cstheme="minorHAnsi"/>
          <w:sz w:val="24"/>
          <w:szCs w:val="24"/>
        </w:rPr>
        <w:t xml:space="preserve"> autenticaç</w:t>
      </w:r>
      <w:r>
        <w:rPr>
          <w:rFonts w:asciiTheme="minorHAnsi" w:hAnsiTheme="minorHAnsi" w:cstheme="minorHAnsi"/>
          <w:sz w:val="24"/>
          <w:szCs w:val="24"/>
        </w:rPr>
        <w:t>ões</w:t>
      </w:r>
      <w:r w:rsidRPr="00057ABE">
        <w:rPr>
          <w:rFonts w:asciiTheme="minorHAnsi" w:hAnsiTheme="minorHAnsi" w:cstheme="minorHAnsi"/>
          <w:sz w:val="24"/>
          <w:szCs w:val="24"/>
        </w:rPr>
        <w:t xml:space="preserve"> do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057ABE">
        <w:rPr>
          <w:rFonts w:asciiTheme="minorHAnsi" w:hAnsiTheme="minorHAnsi" w:cstheme="minorHAnsi"/>
          <w:sz w:val="24"/>
          <w:szCs w:val="24"/>
        </w:rPr>
        <w:t xml:space="preserve"> documentos pode</w:t>
      </w:r>
      <w:r>
        <w:rPr>
          <w:rFonts w:asciiTheme="minorHAnsi" w:hAnsiTheme="minorHAnsi" w:cstheme="minorHAnsi"/>
          <w:sz w:val="24"/>
          <w:szCs w:val="24"/>
        </w:rPr>
        <w:t>m</w:t>
      </w:r>
      <w:r w:rsidRPr="00057ABE">
        <w:rPr>
          <w:rFonts w:asciiTheme="minorHAnsi" w:hAnsiTheme="minorHAnsi" w:cstheme="minorHAnsi"/>
          <w:sz w:val="24"/>
          <w:szCs w:val="24"/>
        </w:rPr>
        <w:t xml:space="preserve"> ser feitas na Secretaria de Turismo e Eventos.</w:t>
      </w:r>
    </w:p>
    <w:p w:rsidR="00E60AA0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numPr>
          <w:ilvl w:val="0"/>
          <w:numId w:val="8"/>
        </w:numPr>
        <w:tabs>
          <w:tab w:val="left" w:pos="303"/>
          <w:tab w:val="left" w:pos="567"/>
          <w:tab w:val="left" w:pos="1283"/>
        </w:tabs>
        <w:ind w:left="284" w:right="-1" w:firstLine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PRAZOS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E60AA0" w:rsidRPr="00057ABE" w:rsidRDefault="00E60AA0" w:rsidP="00A00A11">
      <w:pPr>
        <w:pStyle w:val="PargrafodaLista"/>
        <w:tabs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As propostas deverão ser submetidas impreterivelmente entre os dia</w:t>
      </w:r>
      <w:r>
        <w:rPr>
          <w:rFonts w:asciiTheme="minorHAnsi" w:hAnsiTheme="minorHAnsi" w:cstheme="minorHAnsi"/>
        </w:rPr>
        <w:t>s 01 a16</w:t>
      </w:r>
      <w:r w:rsidRPr="00057ABE">
        <w:rPr>
          <w:rFonts w:asciiTheme="minorHAnsi" w:hAnsiTheme="minorHAnsi" w:cstheme="minorHAnsi"/>
        </w:rPr>
        <w:t xml:space="preserve"> de Setembro de 20</w:t>
      </w:r>
      <w:r>
        <w:rPr>
          <w:rFonts w:asciiTheme="minorHAnsi" w:hAnsiTheme="minorHAnsi" w:cstheme="minorHAnsi"/>
        </w:rPr>
        <w:t>22</w:t>
      </w:r>
      <w:r w:rsidRPr="00057ABE">
        <w:rPr>
          <w:rFonts w:asciiTheme="minorHAnsi" w:hAnsiTheme="minorHAnsi" w:cstheme="minorHAnsi"/>
        </w:rPr>
        <w:t xml:space="preserve">, das 13h às 19h na </w:t>
      </w:r>
      <w:r w:rsidR="00632AC8">
        <w:rPr>
          <w:rFonts w:asciiTheme="minorHAnsi" w:hAnsiTheme="minorHAnsi" w:cstheme="minorHAnsi"/>
        </w:rPr>
        <w:t>Diretoria de Licitações e Contratos, no prédio da Prefeitura Municipal de Itajaí – Rua Alberto Werner, 100, Itajaí-SC.</w:t>
      </w:r>
    </w:p>
    <w:p w:rsidR="00E60AA0" w:rsidRPr="00057ABE" w:rsidRDefault="00E60AA0" w:rsidP="00A00A11">
      <w:pPr>
        <w:tabs>
          <w:tab w:val="left" w:pos="567"/>
        </w:tabs>
        <w:ind w:left="284" w:right="-1"/>
        <w:jc w:val="both"/>
        <w:rPr>
          <w:rFonts w:asciiTheme="minorHAnsi" w:hAnsiTheme="minorHAnsi" w:cstheme="minorHAnsi"/>
          <w:lang w:val="pt-PT"/>
        </w:rPr>
      </w:pPr>
      <w:r w:rsidRPr="00057ABE">
        <w:rPr>
          <w:rFonts w:asciiTheme="minorHAnsi" w:hAnsiTheme="minorHAnsi" w:cstheme="minorHAnsi"/>
          <w:lang w:val="pt-PT"/>
        </w:rPr>
        <w:t xml:space="preserve">Os documentos mencionados no item 03 deverão ser entregues, impressos e assinados em envelope identificado e protocolados na </w:t>
      </w:r>
      <w:r w:rsidR="00632AC8" w:rsidRPr="00632AC8">
        <w:rPr>
          <w:rFonts w:asciiTheme="minorHAnsi" w:hAnsiTheme="minorHAnsi" w:cstheme="minorHAnsi"/>
          <w:lang w:val="pt-PT"/>
        </w:rPr>
        <w:t>Diretoria de Licitações e Contratos</w:t>
      </w:r>
      <w:r w:rsidRPr="00057ABE">
        <w:rPr>
          <w:rFonts w:asciiTheme="minorHAnsi" w:hAnsiTheme="minorHAnsi" w:cstheme="minorHAnsi"/>
          <w:lang w:val="pt-PT"/>
        </w:rPr>
        <w:t>, no endereço acima citado na sua totalidade.</w:t>
      </w:r>
    </w:p>
    <w:p w:rsidR="00E60AA0" w:rsidRPr="00057ABE" w:rsidRDefault="00E60AA0" w:rsidP="00A00A11">
      <w:pPr>
        <w:tabs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  <w:lang w:val="pt-PT"/>
        </w:rPr>
        <w:t>Serão desconsideradas as inscrições entregues fora do prazo previsto no Edital.</w:t>
      </w:r>
    </w:p>
    <w:p w:rsidR="00E60AA0" w:rsidRPr="00057ABE" w:rsidRDefault="00E60AA0" w:rsidP="00A00A11">
      <w:pPr>
        <w:pStyle w:val="PargrafodaLista"/>
        <w:tabs>
          <w:tab w:val="left" w:pos="518"/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O resultado será publicado no dia 2</w:t>
      </w:r>
      <w:r>
        <w:rPr>
          <w:rFonts w:asciiTheme="minorHAnsi" w:hAnsiTheme="minorHAnsi" w:cstheme="minorHAnsi"/>
        </w:rPr>
        <w:t>1</w:t>
      </w:r>
      <w:r w:rsidRPr="00057ABE">
        <w:rPr>
          <w:rFonts w:asciiTheme="minorHAnsi" w:hAnsiTheme="minorHAnsi" w:cstheme="minorHAnsi"/>
        </w:rPr>
        <w:t xml:space="preserve"> de Setembro de 20</w:t>
      </w:r>
      <w:r>
        <w:rPr>
          <w:rFonts w:asciiTheme="minorHAnsi" w:hAnsiTheme="minorHAnsi" w:cstheme="minorHAnsi"/>
        </w:rPr>
        <w:t>22</w:t>
      </w:r>
      <w:r w:rsidRPr="00057ABE">
        <w:rPr>
          <w:rFonts w:asciiTheme="minorHAnsi" w:hAnsiTheme="minorHAnsi" w:cstheme="minorHAnsi"/>
        </w:rPr>
        <w:t>, no Diário Oficial do Município de Itajaí.</w:t>
      </w:r>
      <w:r w:rsidR="00632AC8">
        <w:rPr>
          <w:rFonts w:asciiTheme="minorHAnsi" w:hAnsiTheme="minorHAnsi" w:cstheme="minorHAnsi"/>
        </w:rPr>
        <w:t xml:space="preserve"> </w:t>
      </w:r>
    </w:p>
    <w:p w:rsidR="00E60AA0" w:rsidRPr="00057ABE" w:rsidRDefault="00E60AA0" w:rsidP="00A00A11">
      <w:pPr>
        <w:pStyle w:val="PargrafodaLista"/>
        <w:tabs>
          <w:tab w:val="left" w:pos="503"/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O prazo para recurso é dos dias 26 a 2</w:t>
      </w:r>
      <w:r>
        <w:rPr>
          <w:rFonts w:asciiTheme="minorHAnsi" w:hAnsiTheme="minorHAnsi" w:cstheme="minorHAnsi"/>
        </w:rPr>
        <w:t>8</w:t>
      </w:r>
      <w:r w:rsidRPr="00057ABE">
        <w:rPr>
          <w:rFonts w:asciiTheme="minorHAnsi" w:hAnsiTheme="minorHAnsi" w:cstheme="minorHAnsi"/>
        </w:rPr>
        <w:t xml:space="preserve"> de Setembro de 20</w:t>
      </w:r>
      <w:r>
        <w:rPr>
          <w:rFonts w:asciiTheme="minorHAnsi" w:hAnsiTheme="minorHAnsi" w:cstheme="minorHAnsi"/>
        </w:rPr>
        <w:t>22</w:t>
      </w:r>
      <w:r w:rsidRPr="00057ABE">
        <w:rPr>
          <w:rFonts w:asciiTheme="minorHAnsi" w:hAnsiTheme="minorHAnsi" w:cstheme="minorHAnsi"/>
        </w:rPr>
        <w:t xml:space="preserve">, devendo ser protocolado na </w:t>
      </w:r>
      <w:r w:rsidR="00632AC8" w:rsidRPr="00632AC8">
        <w:rPr>
          <w:rFonts w:asciiTheme="minorHAnsi" w:hAnsiTheme="minorHAnsi" w:cstheme="minorHAnsi"/>
        </w:rPr>
        <w:t>Diretoria de Licitações e Contratos</w:t>
      </w:r>
      <w:r w:rsidRPr="00057ABE">
        <w:rPr>
          <w:rFonts w:asciiTheme="minorHAnsi" w:hAnsiTheme="minorHAnsi" w:cstheme="minorHAnsi"/>
        </w:rPr>
        <w:t>.</w:t>
      </w:r>
    </w:p>
    <w:p w:rsidR="00E60AA0" w:rsidRPr="00057ABE" w:rsidRDefault="00E60AA0" w:rsidP="00A00A11">
      <w:pPr>
        <w:pStyle w:val="PargrafodaLista"/>
        <w:tabs>
          <w:tab w:val="left" w:pos="503"/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O resultado após o recurso será publicado dia 30 de Setembro de 20</w:t>
      </w:r>
      <w:r>
        <w:rPr>
          <w:rFonts w:asciiTheme="minorHAnsi" w:hAnsiTheme="minorHAnsi" w:cstheme="minorHAnsi"/>
        </w:rPr>
        <w:t>22</w:t>
      </w:r>
      <w:r w:rsidRPr="00057ABE">
        <w:rPr>
          <w:rFonts w:asciiTheme="minorHAnsi" w:hAnsiTheme="minorHAnsi" w:cstheme="minorHAnsi"/>
        </w:rPr>
        <w:t>, no Diário Oficial do Município.</w:t>
      </w:r>
      <w:r w:rsidR="00632AC8">
        <w:rPr>
          <w:rFonts w:asciiTheme="minorHAnsi" w:hAnsiTheme="minorHAnsi" w:cstheme="minorHAnsi"/>
        </w:rPr>
        <w:t xml:space="preserve"> 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numPr>
          <w:ilvl w:val="0"/>
          <w:numId w:val="8"/>
        </w:numPr>
        <w:tabs>
          <w:tab w:val="left" w:pos="303"/>
          <w:tab w:val="left" w:pos="567"/>
          <w:tab w:val="left" w:pos="1283"/>
        </w:tabs>
        <w:ind w:left="284" w:right="-1" w:firstLine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DA REMUNERAÇÃO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E60AA0" w:rsidRPr="00057ABE" w:rsidRDefault="00E60AA0" w:rsidP="00A00A11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Cada cervejaria credenciada deverá repassar a Secretaria Municipal de Turismo e Eventos, o percentual de 2</w:t>
      </w:r>
      <w:r>
        <w:rPr>
          <w:rFonts w:asciiTheme="minorHAnsi" w:hAnsiTheme="minorHAnsi" w:cstheme="minorHAnsi"/>
        </w:rPr>
        <w:t>5</w:t>
      </w:r>
      <w:r w:rsidRPr="00057ABE">
        <w:rPr>
          <w:rFonts w:asciiTheme="minorHAnsi" w:hAnsiTheme="minorHAnsi" w:cstheme="minorHAnsi"/>
        </w:rPr>
        <w:t xml:space="preserve">% (vinte </w:t>
      </w:r>
      <w:r>
        <w:rPr>
          <w:rFonts w:asciiTheme="minorHAnsi" w:hAnsiTheme="minorHAnsi" w:cstheme="minorHAnsi"/>
        </w:rPr>
        <w:t xml:space="preserve">e cinco </w:t>
      </w:r>
      <w:r w:rsidRPr="00057ABE">
        <w:rPr>
          <w:rFonts w:asciiTheme="minorHAnsi" w:hAnsiTheme="minorHAnsi" w:cstheme="minorHAnsi"/>
        </w:rPr>
        <w:t xml:space="preserve">por cento) </w:t>
      </w:r>
      <w:r>
        <w:rPr>
          <w:rFonts w:asciiTheme="minorHAnsi" w:hAnsiTheme="minorHAnsi" w:cstheme="minorHAnsi"/>
        </w:rPr>
        <w:t xml:space="preserve">do faturamento bruto das vendas </w:t>
      </w:r>
      <w:r w:rsidRPr="00057ABE">
        <w:rPr>
          <w:rFonts w:asciiTheme="minorHAnsi" w:hAnsiTheme="minorHAnsi" w:cstheme="minorHAnsi"/>
        </w:rPr>
        <w:t>dos produtos</w:t>
      </w:r>
      <w:r>
        <w:rPr>
          <w:rFonts w:asciiTheme="minorHAnsi" w:hAnsiTheme="minorHAnsi" w:cstheme="minorHAnsi"/>
        </w:rPr>
        <w:t xml:space="preserve">, mediante validação dos </w:t>
      </w:r>
      <w:proofErr w:type="spellStart"/>
      <w:r>
        <w:rPr>
          <w:rFonts w:asciiTheme="minorHAnsi" w:hAnsiTheme="minorHAnsi" w:cstheme="minorHAnsi"/>
        </w:rPr>
        <w:t>tíckets</w:t>
      </w:r>
      <w:proofErr w:type="spellEnd"/>
      <w:r w:rsidRPr="00057ABE">
        <w:rPr>
          <w:rFonts w:asciiTheme="minorHAnsi" w:hAnsiTheme="minorHAnsi" w:cstheme="minorHAnsi"/>
        </w:rPr>
        <w:t>, a título da concessão feita para estar comercializando durante o período do evento.</w:t>
      </w:r>
    </w:p>
    <w:p w:rsidR="00E60AA0" w:rsidRPr="00057ABE" w:rsidRDefault="00E60AA0" w:rsidP="00A00A11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A venda dos produtos será realizada por empresa terceirizada, através de software de venda terceirizada, ambos contratados pela Secretaria de Turismo e Eventos,</w:t>
      </w:r>
      <w:r>
        <w:rPr>
          <w:rFonts w:asciiTheme="minorHAnsi" w:hAnsiTheme="minorHAnsi" w:cstheme="minorHAnsi"/>
        </w:rPr>
        <w:t xml:space="preserve"> que destinará os 75% restantes, descontadas as taxas de venda de cartão de débito e crédito, </w:t>
      </w:r>
      <w:r w:rsidRPr="00057ABE">
        <w:rPr>
          <w:rFonts w:asciiTheme="minorHAnsi" w:hAnsiTheme="minorHAnsi" w:cstheme="minorHAnsi"/>
        </w:rPr>
        <w:t>a cada cervejaria credenciada, mediante o cadastro junto a Secretaria de Turismo e Eventos.</w:t>
      </w:r>
    </w:p>
    <w:p w:rsidR="00E60AA0" w:rsidRPr="00057ABE" w:rsidRDefault="00E60AA0" w:rsidP="00A00A11">
      <w:pPr>
        <w:pStyle w:val="PargrafodaLista"/>
        <w:tabs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Acomercializaçãodecervejasartesanaisdeve</w:t>
      </w:r>
      <w:r>
        <w:rPr>
          <w:rFonts w:asciiTheme="minorHAnsi" w:hAnsiTheme="minorHAnsi" w:cstheme="minorHAnsi"/>
        </w:rPr>
        <w:t>rá</w:t>
      </w:r>
      <w:r w:rsidRPr="00057ABE">
        <w:rPr>
          <w:rFonts w:asciiTheme="minorHAnsi" w:hAnsiTheme="minorHAnsi" w:cstheme="minorHAnsi"/>
        </w:rPr>
        <w:t>ocorrercomcopos oficiais oferecidos no evento através da Secretaria de Turismo e Eventos e/ou copo reutilizável do consumidor.</w:t>
      </w:r>
    </w:p>
    <w:p w:rsidR="00E60AA0" w:rsidRDefault="00E60AA0" w:rsidP="00305C9C">
      <w:pPr>
        <w:tabs>
          <w:tab w:val="left" w:pos="501"/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305C9C" w:rsidRDefault="00305C9C" w:rsidP="00305C9C">
      <w:pPr>
        <w:tabs>
          <w:tab w:val="left" w:pos="501"/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305C9C" w:rsidRDefault="00305C9C" w:rsidP="00305C9C">
      <w:pPr>
        <w:tabs>
          <w:tab w:val="left" w:pos="501"/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305C9C" w:rsidRDefault="00305C9C" w:rsidP="00305C9C">
      <w:pPr>
        <w:tabs>
          <w:tab w:val="left" w:pos="501"/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305C9C" w:rsidRDefault="00305C9C" w:rsidP="00305C9C">
      <w:pPr>
        <w:tabs>
          <w:tab w:val="left" w:pos="501"/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305C9C" w:rsidRPr="00057ABE" w:rsidRDefault="00305C9C" w:rsidP="00305C9C">
      <w:pPr>
        <w:tabs>
          <w:tab w:val="left" w:pos="501"/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numPr>
          <w:ilvl w:val="0"/>
          <w:numId w:val="8"/>
        </w:numPr>
        <w:tabs>
          <w:tab w:val="left" w:pos="301"/>
          <w:tab w:val="left" w:pos="567"/>
          <w:tab w:val="left" w:pos="1283"/>
        </w:tabs>
        <w:ind w:left="284" w:right="-1" w:firstLine="0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DAVIGÊNCIA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E60AA0" w:rsidRPr="00057ABE" w:rsidRDefault="00E60AA0" w:rsidP="00A00A11">
      <w:pPr>
        <w:pStyle w:val="PargrafodaLista"/>
        <w:tabs>
          <w:tab w:val="left" w:pos="567"/>
          <w:tab w:val="left" w:pos="611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O presente credenciamento para concessão terá seu prazo de vigência para comercializaçãoentre osdias0</w:t>
      </w:r>
      <w:r>
        <w:rPr>
          <w:rFonts w:asciiTheme="minorHAnsi" w:hAnsiTheme="minorHAnsi" w:cstheme="minorHAnsi"/>
        </w:rPr>
        <w:t>6</w:t>
      </w:r>
      <w:r w:rsidRPr="00057ABE">
        <w:rPr>
          <w:rFonts w:asciiTheme="minorHAnsi" w:hAnsiTheme="minorHAnsi" w:cstheme="minorHAnsi"/>
        </w:rPr>
        <w:t xml:space="preserve"> a 2</w:t>
      </w:r>
      <w:r>
        <w:rPr>
          <w:rFonts w:asciiTheme="minorHAnsi" w:hAnsiTheme="minorHAnsi" w:cstheme="minorHAnsi"/>
        </w:rPr>
        <w:t>3</w:t>
      </w:r>
      <w:r w:rsidRPr="00057ABE">
        <w:rPr>
          <w:rFonts w:asciiTheme="minorHAnsi" w:hAnsiTheme="minorHAnsi" w:cstheme="minorHAnsi"/>
        </w:rPr>
        <w:t xml:space="preserve"> de Outubro de 20</w:t>
      </w:r>
      <w:r>
        <w:rPr>
          <w:rFonts w:asciiTheme="minorHAnsi" w:hAnsiTheme="minorHAnsi" w:cstheme="minorHAnsi"/>
        </w:rPr>
        <w:t>22</w:t>
      </w:r>
      <w:r w:rsidRPr="00057ABE">
        <w:rPr>
          <w:rFonts w:asciiTheme="minorHAnsi" w:hAnsiTheme="minorHAnsi" w:cstheme="minorHAnsi"/>
        </w:rPr>
        <w:t xml:space="preserve">. </w:t>
      </w:r>
    </w:p>
    <w:p w:rsidR="00E60AA0" w:rsidRPr="00057ABE" w:rsidRDefault="00E60AA0" w:rsidP="00A00A11">
      <w:pPr>
        <w:pStyle w:val="PargrafodaLista"/>
        <w:tabs>
          <w:tab w:val="left" w:pos="567"/>
          <w:tab w:val="left" w:pos="611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O período para montagem do espaço terá início no dia 01 de outubro de 20</w:t>
      </w:r>
      <w:r>
        <w:rPr>
          <w:rFonts w:asciiTheme="minorHAnsi" w:hAnsiTheme="minorHAnsi" w:cstheme="minorHAnsi"/>
        </w:rPr>
        <w:t>22</w:t>
      </w:r>
      <w:r w:rsidRPr="00057ABE">
        <w:rPr>
          <w:rFonts w:asciiTheme="minorHAnsi" w:hAnsiTheme="minorHAnsi" w:cstheme="minorHAnsi"/>
        </w:rPr>
        <w:t xml:space="preserve"> até o dia 0</w:t>
      </w:r>
      <w:r>
        <w:rPr>
          <w:rFonts w:asciiTheme="minorHAnsi" w:hAnsiTheme="minorHAnsi" w:cstheme="minorHAnsi"/>
        </w:rPr>
        <w:t>5</w:t>
      </w:r>
      <w:r w:rsidRPr="00057ABE">
        <w:rPr>
          <w:rFonts w:asciiTheme="minorHAnsi" w:hAnsiTheme="minorHAnsi" w:cstheme="minorHAnsi"/>
        </w:rPr>
        <w:t xml:space="preserve"> de outubro de 20</w:t>
      </w:r>
      <w:r>
        <w:rPr>
          <w:rFonts w:asciiTheme="minorHAnsi" w:hAnsiTheme="minorHAnsi" w:cstheme="minorHAnsi"/>
        </w:rPr>
        <w:t>22</w:t>
      </w:r>
      <w:r w:rsidRPr="00057ABE">
        <w:rPr>
          <w:rFonts w:asciiTheme="minorHAnsi" w:hAnsiTheme="minorHAnsi" w:cstheme="minorHAnsi"/>
        </w:rPr>
        <w:t xml:space="preserve"> das 8h às 1</w:t>
      </w:r>
      <w:r>
        <w:rPr>
          <w:rFonts w:asciiTheme="minorHAnsi" w:hAnsiTheme="minorHAnsi" w:cstheme="minorHAnsi"/>
        </w:rPr>
        <w:t>7</w:t>
      </w:r>
      <w:r w:rsidRPr="00057ABE">
        <w:rPr>
          <w:rFonts w:asciiTheme="minorHAnsi" w:hAnsiTheme="minorHAnsi" w:cstheme="minorHAnsi"/>
        </w:rPr>
        <w:t xml:space="preserve">h. A desmontagem pode ser feita após o evento </w:t>
      </w:r>
      <w:r>
        <w:rPr>
          <w:rFonts w:asciiTheme="minorHAnsi" w:hAnsiTheme="minorHAnsi" w:cstheme="minorHAnsi"/>
        </w:rPr>
        <w:t>no dia 24</w:t>
      </w:r>
      <w:r w:rsidRPr="00057ABE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outubro de 2022</w:t>
      </w:r>
      <w:r w:rsidRPr="00057ABE">
        <w:rPr>
          <w:rFonts w:asciiTheme="minorHAnsi" w:hAnsiTheme="minorHAnsi" w:cstheme="minorHAnsi"/>
        </w:rPr>
        <w:t xml:space="preserve">. </w:t>
      </w:r>
    </w:p>
    <w:p w:rsidR="00E60AA0" w:rsidRPr="00057ABE" w:rsidRDefault="00E60AA0" w:rsidP="00305C9C">
      <w:pPr>
        <w:pStyle w:val="PargrafodaLista"/>
        <w:numPr>
          <w:ilvl w:val="1"/>
          <w:numId w:val="8"/>
        </w:numPr>
        <w:tabs>
          <w:tab w:val="left" w:pos="567"/>
          <w:tab w:val="left" w:pos="611"/>
        </w:tabs>
        <w:suppressAutoHyphens w:val="0"/>
        <w:autoSpaceDE w:val="0"/>
        <w:autoSpaceDN w:val="0"/>
        <w:ind w:left="284" w:right="-1"/>
        <w:contextualSpacing w:val="0"/>
        <w:jc w:val="both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numPr>
          <w:ilvl w:val="0"/>
          <w:numId w:val="8"/>
        </w:numPr>
        <w:tabs>
          <w:tab w:val="left" w:pos="301"/>
          <w:tab w:val="left" w:pos="567"/>
          <w:tab w:val="left" w:pos="1283"/>
        </w:tabs>
        <w:ind w:left="284" w:right="-1" w:firstLine="0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DAS CONDIÇÕES PARACREDENCIAMENTO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E60AA0" w:rsidRPr="00057ABE" w:rsidRDefault="00E60AA0" w:rsidP="00A00A11">
      <w:pPr>
        <w:pStyle w:val="PargrafodaLista"/>
        <w:tabs>
          <w:tab w:val="left" w:pos="503"/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Os interessados deverão preencher ficha de inscrição (ANEXO I);</w:t>
      </w:r>
    </w:p>
    <w:p w:rsidR="00E60AA0" w:rsidRPr="00057ABE" w:rsidRDefault="00E60AA0" w:rsidP="00A00A11">
      <w:pPr>
        <w:pStyle w:val="PargrafodaLista"/>
        <w:tabs>
          <w:tab w:val="left" w:pos="519"/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 xml:space="preserve">O Credenciamento se efetiva após </w:t>
      </w:r>
      <w:r>
        <w:rPr>
          <w:rFonts w:asciiTheme="minorHAnsi" w:hAnsiTheme="minorHAnsi" w:cstheme="minorHAnsi"/>
        </w:rPr>
        <w:t>a entrega e conferência da documentação elencada no item 3</w:t>
      </w:r>
      <w:r w:rsidRPr="00057ABE">
        <w:rPr>
          <w:rFonts w:asciiTheme="minorHAnsi" w:hAnsiTheme="minorHAnsi" w:cstheme="minorHAnsi"/>
        </w:rPr>
        <w:t>, com análise e deferimento da solicitação pela Secretaria de Turismo e Eventos;</w:t>
      </w:r>
    </w:p>
    <w:p w:rsidR="00E60AA0" w:rsidRPr="00057ABE" w:rsidRDefault="00E60AA0" w:rsidP="00A00A11">
      <w:pPr>
        <w:pStyle w:val="PargrafodaLista"/>
        <w:tabs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  <w:lang w:val="pt-PT"/>
        </w:rPr>
        <w:t>A não apresentação de quaisquer dos documentos elencados no item 3 ou em desacordo com o estabelecido neste Edital implicar</w:t>
      </w:r>
      <w:r>
        <w:rPr>
          <w:rFonts w:asciiTheme="minorHAnsi" w:hAnsiTheme="minorHAnsi" w:cstheme="minorHAnsi"/>
          <w:lang w:val="pt-PT"/>
        </w:rPr>
        <w:t>á no indeferimento da inscrição, podendo o interessado regularizar a documentação e entregar novamente, somente dentro do prazo de inscrição elencados no item 4.</w:t>
      </w:r>
    </w:p>
    <w:p w:rsidR="00E60AA0" w:rsidRPr="00057ABE" w:rsidRDefault="00E60AA0" w:rsidP="00A00A11">
      <w:pPr>
        <w:pStyle w:val="PargrafodaLista"/>
        <w:tabs>
          <w:tab w:val="left" w:pos="567"/>
          <w:tab w:val="left" w:pos="603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Em caso de mais interessados do que vagas disponíveis, será realizado sorteio.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numPr>
          <w:ilvl w:val="0"/>
          <w:numId w:val="8"/>
        </w:numPr>
        <w:tabs>
          <w:tab w:val="left" w:pos="303"/>
          <w:tab w:val="left" w:pos="567"/>
          <w:tab w:val="left" w:pos="1283"/>
        </w:tabs>
        <w:ind w:left="284" w:right="-1" w:firstLine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 xml:space="preserve">DIREITOS E OBRIGAÇÕES </w:t>
      </w:r>
      <w:r>
        <w:rPr>
          <w:rFonts w:asciiTheme="minorHAnsi" w:hAnsiTheme="minorHAnsi" w:cstheme="minorHAnsi"/>
        </w:rPr>
        <w:t>DOS CREDENCIADOS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E60AA0" w:rsidRPr="00057ABE" w:rsidRDefault="00E60AA0" w:rsidP="00A00A11">
      <w:pPr>
        <w:pStyle w:val="PargrafodaLista"/>
        <w:tabs>
          <w:tab w:val="left" w:pos="530"/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 xml:space="preserve">Os </w:t>
      </w:r>
      <w:r>
        <w:rPr>
          <w:rFonts w:asciiTheme="minorHAnsi" w:hAnsiTheme="minorHAnsi" w:cstheme="minorHAnsi"/>
        </w:rPr>
        <w:t>credenciados</w:t>
      </w:r>
      <w:r w:rsidRPr="00057ABE">
        <w:rPr>
          <w:rFonts w:asciiTheme="minorHAnsi" w:hAnsiTheme="minorHAnsi" w:cstheme="minorHAnsi"/>
        </w:rPr>
        <w:t xml:space="preserve"> deverão disponibilizar pessoal em número suficiente, que deverão se apresentartreinados/</w:t>
      </w:r>
      <w:proofErr w:type="gramStart"/>
      <w:r w:rsidRPr="00057ABE">
        <w:rPr>
          <w:rFonts w:asciiTheme="minorHAnsi" w:hAnsiTheme="minorHAnsi" w:cstheme="minorHAnsi"/>
        </w:rPr>
        <w:t>capacitados,</w:t>
      </w:r>
      <w:proofErr w:type="gramEnd"/>
      <w:r w:rsidRPr="00057ABE">
        <w:rPr>
          <w:rFonts w:asciiTheme="minorHAnsi" w:hAnsiTheme="minorHAnsi" w:cstheme="minorHAnsi"/>
        </w:rPr>
        <w:t xml:space="preserve">comcrachá/credencialeuniformizadosparaatendimento durante </w:t>
      </w:r>
      <w:proofErr w:type="spellStart"/>
      <w:r w:rsidRPr="00057ABE">
        <w:rPr>
          <w:rFonts w:asciiTheme="minorHAnsi" w:hAnsiTheme="minorHAnsi" w:cstheme="minorHAnsi"/>
        </w:rPr>
        <w:t>oevento</w:t>
      </w:r>
      <w:proofErr w:type="spellEnd"/>
      <w:r w:rsidRPr="00057ABE">
        <w:rPr>
          <w:rFonts w:asciiTheme="minorHAnsi" w:hAnsiTheme="minorHAnsi" w:cstheme="minorHAnsi"/>
        </w:rPr>
        <w:t>;</w:t>
      </w:r>
    </w:p>
    <w:p w:rsidR="00E60AA0" w:rsidRPr="00057ABE" w:rsidRDefault="00E60AA0" w:rsidP="00A00A11">
      <w:pPr>
        <w:pStyle w:val="PargrafodaLista"/>
        <w:tabs>
          <w:tab w:val="left" w:pos="510"/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 xml:space="preserve">Os </w:t>
      </w:r>
      <w:r>
        <w:rPr>
          <w:rFonts w:asciiTheme="minorHAnsi" w:hAnsiTheme="minorHAnsi" w:cstheme="minorHAnsi"/>
        </w:rPr>
        <w:t>credenciados</w:t>
      </w:r>
      <w:r w:rsidRPr="00057ABE">
        <w:rPr>
          <w:rFonts w:asciiTheme="minorHAnsi" w:hAnsiTheme="minorHAnsi" w:cstheme="minorHAnsi"/>
        </w:rPr>
        <w:t xml:space="preserve"> deverão providenciar todos os recursos humanos, materiais – incluindo de consumo – para oevento;</w:t>
      </w:r>
    </w:p>
    <w:p w:rsidR="00E60AA0" w:rsidRPr="00057ABE" w:rsidRDefault="00E60AA0" w:rsidP="00A00A11">
      <w:pPr>
        <w:pStyle w:val="PargrafodaLista"/>
        <w:tabs>
          <w:tab w:val="left" w:pos="504"/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A segurança de cada estande é de responsabilidade do credenciado.</w:t>
      </w:r>
    </w:p>
    <w:p w:rsidR="00E60AA0" w:rsidRPr="00057ABE" w:rsidRDefault="00E60AA0" w:rsidP="00A00A11">
      <w:pPr>
        <w:pStyle w:val="PargrafodaLista"/>
        <w:tabs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Prestar as informações e os esclarecimentos que venham a ser solicitados pela Secretaria de Turismo e Eventos;</w:t>
      </w:r>
    </w:p>
    <w:p w:rsidR="00E60AA0" w:rsidRPr="00057ABE" w:rsidRDefault="00E60AA0" w:rsidP="00A00A11">
      <w:pPr>
        <w:pStyle w:val="PargrafodaLista"/>
        <w:tabs>
          <w:tab w:val="left" w:pos="504"/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Providenciar as licenças específicas de seusestandes.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numPr>
          <w:ilvl w:val="0"/>
          <w:numId w:val="8"/>
        </w:numPr>
        <w:tabs>
          <w:tab w:val="left" w:pos="567"/>
          <w:tab w:val="left" w:pos="1283"/>
        </w:tabs>
        <w:ind w:left="284" w:right="-1" w:firstLine="0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OBRIGAÇÕES DA SECRETARIA DE TURISMO E EVENTOS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E60AA0" w:rsidRPr="00057ABE" w:rsidRDefault="00E60AA0" w:rsidP="00305C9C">
      <w:pPr>
        <w:pStyle w:val="PargrafodaLista"/>
        <w:tabs>
          <w:tab w:val="left" w:pos="567"/>
        </w:tabs>
        <w:ind w:left="284" w:right="-1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Designar funcionário da Secretaria de Turismo e Eventos para monitorar a distribuição dosespaços.</w:t>
      </w:r>
    </w:p>
    <w:p w:rsidR="00E60AA0" w:rsidRPr="00057ABE" w:rsidRDefault="00E60AA0" w:rsidP="00305C9C">
      <w:pPr>
        <w:pStyle w:val="PargrafodaLista"/>
        <w:tabs>
          <w:tab w:val="left" w:pos="567"/>
          <w:tab w:val="left" w:pos="635"/>
        </w:tabs>
        <w:ind w:left="284" w:right="-1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Disponibilizar a seguinte estrutura:</w:t>
      </w:r>
    </w:p>
    <w:p w:rsidR="00E60AA0" w:rsidRPr="00305C9C" w:rsidRDefault="00E60AA0" w:rsidP="00305C9C">
      <w:pPr>
        <w:pStyle w:val="PargrafodaLista"/>
        <w:numPr>
          <w:ilvl w:val="2"/>
          <w:numId w:val="8"/>
        </w:numPr>
        <w:tabs>
          <w:tab w:val="left" w:pos="284"/>
          <w:tab w:val="left" w:pos="567"/>
          <w:tab w:val="left" w:pos="1283"/>
        </w:tabs>
        <w:suppressAutoHyphens w:val="0"/>
        <w:autoSpaceDE w:val="0"/>
        <w:autoSpaceDN w:val="0"/>
        <w:ind w:left="284" w:right="-1" w:firstLine="0"/>
        <w:contextualSpacing w:val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Concessão de uso de um espaço físico, para comercialização de cervejas artesanais durante o evento 3</w:t>
      </w:r>
      <w:r>
        <w:rPr>
          <w:rFonts w:asciiTheme="minorHAnsi" w:hAnsiTheme="minorHAnsi" w:cstheme="minorHAnsi"/>
        </w:rPr>
        <w:t>4</w:t>
      </w:r>
      <w:r w:rsidRPr="00057ABE">
        <w:rPr>
          <w:rFonts w:asciiTheme="minorHAnsi" w:hAnsiTheme="minorHAnsi" w:cstheme="minorHAnsi"/>
        </w:rPr>
        <w:t>ª MAREJADA, entre os dias 0</w:t>
      </w:r>
      <w:r>
        <w:rPr>
          <w:rFonts w:asciiTheme="minorHAnsi" w:hAnsiTheme="minorHAnsi" w:cstheme="minorHAnsi"/>
        </w:rPr>
        <w:t>6</w:t>
      </w:r>
      <w:r w:rsidRPr="00057ABE">
        <w:rPr>
          <w:rFonts w:asciiTheme="minorHAnsi" w:hAnsiTheme="minorHAnsi" w:cstheme="minorHAnsi"/>
        </w:rPr>
        <w:t xml:space="preserve"> a 2</w:t>
      </w:r>
      <w:r>
        <w:rPr>
          <w:rFonts w:asciiTheme="minorHAnsi" w:hAnsiTheme="minorHAnsi" w:cstheme="minorHAnsi"/>
        </w:rPr>
        <w:t>2</w:t>
      </w:r>
      <w:r w:rsidRPr="00057ABE">
        <w:rPr>
          <w:rFonts w:asciiTheme="minorHAnsi" w:hAnsiTheme="minorHAnsi" w:cstheme="minorHAnsi"/>
        </w:rPr>
        <w:t xml:space="preserve"> de Outubro de 2</w:t>
      </w:r>
      <w:r>
        <w:rPr>
          <w:rFonts w:asciiTheme="minorHAnsi" w:hAnsiTheme="minorHAnsi" w:cstheme="minorHAnsi"/>
        </w:rPr>
        <w:t>022</w:t>
      </w:r>
      <w:r w:rsidRPr="00057ABE">
        <w:rPr>
          <w:rFonts w:asciiTheme="minorHAnsi" w:hAnsiTheme="minorHAnsi" w:cstheme="minorHAnsi"/>
        </w:rPr>
        <w:t>. Cada espaçoserácompostopor:</w:t>
      </w:r>
      <w:r>
        <w:rPr>
          <w:rFonts w:asciiTheme="minorHAnsi" w:hAnsiTheme="minorHAnsi" w:cstheme="minorHAnsi"/>
          <w:spacing w:val="-3"/>
        </w:rPr>
        <w:t>2</w:t>
      </w:r>
      <w:r w:rsidRPr="00057ABE">
        <w:rPr>
          <w:rFonts w:asciiTheme="minorHAnsi" w:hAnsiTheme="minorHAnsi" w:cstheme="minorHAnsi"/>
          <w:spacing w:val="-3"/>
        </w:rPr>
        <w:t xml:space="preserve">,0 </w:t>
      </w:r>
      <w:r w:rsidRPr="00057ABE">
        <w:rPr>
          <w:rFonts w:asciiTheme="minorHAnsi" w:hAnsiTheme="minorHAnsi" w:cstheme="minorHAnsi"/>
        </w:rPr>
        <w:t>m</w:t>
      </w:r>
      <w:r w:rsidRPr="00057ABE">
        <w:rPr>
          <w:rFonts w:asciiTheme="minorHAnsi" w:hAnsiTheme="minorHAnsi" w:cstheme="minorHAnsi"/>
          <w:spacing w:val="-4"/>
        </w:rPr>
        <w:t xml:space="preserve"> de largura de balcão para atendimento de público por 6m de fundos para acomodações das chopeiras. Os espaços são demarcados com estruturas de alvenaria, possuem balcões de serviço com cubas, </w:t>
      </w:r>
      <w:r w:rsidRPr="00057ABE">
        <w:rPr>
          <w:rFonts w:asciiTheme="minorHAnsi" w:hAnsiTheme="minorHAnsi" w:cstheme="minorHAnsi"/>
          <w:spacing w:val="-4"/>
        </w:rPr>
        <w:lastRenderedPageBreak/>
        <w:t>torneiras e bancada para operação.</w:t>
      </w:r>
    </w:p>
    <w:p w:rsidR="00305C9C" w:rsidRPr="00305C9C" w:rsidRDefault="00305C9C" w:rsidP="00305C9C">
      <w:pPr>
        <w:tabs>
          <w:tab w:val="left" w:pos="284"/>
          <w:tab w:val="left" w:pos="567"/>
          <w:tab w:val="left" w:pos="1283"/>
        </w:tabs>
        <w:suppressAutoHyphens w:val="0"/>
        <w:autoSpaceDE w:val="0"/>
        <w:autoSpaceDN w:val="0"/>
        <w:ind w:right="-1"/>
        <w:jc w:val="both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PargrafodaLista"/>
        <w:numPr>
          <w:ilvl w:val="2"/>
          <w:numId w:val="8"/>
        </w:numPr>
        <w:tabs>
          <w:tab w:val="left" w:pos="284"/>
          <w:tab w:val="left" w:pos="567"/>
          <w:tab w:val="left" w:pos="1283"/>
        </w:tabs>
        <w:suppressAutoHyphens w:val="0"/>
        <w:autoSpaceDE w:val="0"/>
        <w:autoSpaceDN w:val="0"/>
        <w:ind w:left="284" w:right="-1" w:firstLine="0"/>
        <w:contextualSpacing w:val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Providenciar energia elétrica.</w:t>
      </w:r>
    </w:p>
    <w:p w:rsidR="00E60AA0" w:rsidRPr="00057ABE" w:rsidRDefault="00E60AA0" w:rsidP="00305C9C">
      <w:pPr>
        <w:pStyle w:val="PargrafodaLista"/>
        <w:numPr>
          <w:ilvl w:val="2"/>
          <w:numId w:val="8"/>
        </w:numPr>
        <w:tabs>
          <w:tab w:val="left" w:pos="284"/>
          <w:tab w:val="left" w:pos="567"/>
          <w:tab w:val="left" w:pos="1283"/>
        </w:tabs>
        <w:suppressAutoHyphens w:val="0"/>
        <w:autoSpaceDE w:val="0"/>
        <w:autoSpaceDN w:val="0"/>
        <w:ind w:left="284" w:right="-1" w:firstLine="0"/>
        <w:contextualSpacing w:val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Cenografia, Identidade Visual e ambientação, além de mesas e cadeiras e/ou bancos.</w:t>
      </w:r>
    </w:p>
    <w:p w:rsidR="00E60AA0" w:rsidRPr="00057ABE" w:rsidRDefault="00E60AA0" w:rsidP="00305C9C">
      <w:pPr>
        <w:pStyle w:val="PargrafodaLista"/>
        <w:numPr>
          <w:ilvl w:val="2"/>
          <w:numId w:val="8"/>
        </w:numPr>
        <w:tabs>
          <w:tab w:val="left" w:pos="284"/>
          <w:tab w:val="left" w:pos="567"/>
          <w:tab w:val="left" w:pos="1283"/>
        </w:tabs>
        <w:suppressAutoHyphens w:val="0"/>
        <w:autoSpaceDE w:val="0"/>
        <w:autoSpaceDN w:val="0"/>
        <w:ind w:left="284" w:right="-1" w:firstLine="0"/>
        <w:contextualSpacing w:val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A Secretaria de Turismo e Eventos não pode ser responsabilizada por furtos ou avarias que por ventura ocorrerem durante oevento.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numPr>
          <w:ilvl w:val="0"/>
          <w:numId w:val="8"/>
        </w:numPr>
        <w:tabs>
          <w:tab w:val="left" w:pos="567"/>
          <w:tab w:val="left" w:pos="1283"/>
        </w:tabs>
        <w:ind w:left="284" w:right="-1" w:firstLine="0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  <w:spacing w:val="-2"/>
        </w:rPr>
        <w:t>DAS</w:t>
      </w:r>
      <w:r w:rsidRPr="00057ABE">
        <w:rPr>
          <w:rFonts w:asciiTheme="minorHAnsi" w:hAnsiTheme="minorHAnsi" w:cstheme="minorHAnsi"/>
        </w:rPr>
        <w:t>SANÇÕES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E60AA0" w:rsidRPr="00057ABE" w:rsidRDefault="00E60AA0" w:rsidP="00A00A11">
      <w:pPr>
        <w:pStyle w:val="PargrafodaLista"/>
        <w:tabs>
          <w:tab w:val="left" w:pos="567"/>
          <w:tab w:val="left" w:pos="668"/>
        </w:tabs>
        <w:ind w:left="284" w:right="-1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As sanções e penalidades que poderão ser aplicadas a ambas as parte</w:t>
      </w:r>
      <w:r>
        <w:rPr>
          <w:rFonts w:asciiTheme="minorHAnsi" w:hAnsiTheme="minorHAnsi" w:cstheme="minorHAnsi"/>
        </w:rPr>
        <w:t>s</w:t>
      </w:r>
      <w:r w:rsidRPr="00057ABE">
        <w:rPr>
          <w:rFonts w:asciiTheme="minorHAnsi" w:hAnsiTheme="minorHAnsi" w:cstheme="minorHAnsi"/>
        </w:rPr>
        <w:t xml:space="preserve"> são as previstas na Lei Federal n.º 8.666, de 21 de junho de 1993 e alteraçõesposteriores.</w:t>
      </w:r>
    </w:p>
    <w:p w:rsidR="00E60AA0" w:rsidRPr="00057ABE" w:rsidRDefault="00E60AA0" w:rsidP="00305C9C">
      <w:pPr>
        <w:tabs>
          <w:tab w:val="left" w:pos="567"/>
        </w:tabs>
        <w:ind w:left="284" w:right="-1"/>
        <w:jc w:val="both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PargrafodaLista"/>
        <w:numPr>
          <w:ilvl w:val="0"/>
          <w:numId w:val="8"/>
        </w:numPr>
        <w:tabs>
          <w:tab w:val="left" w:pos="567"/>
          <w:tab w:val="left" w:pos="1283"/>
        </w:tabs>
        <w:suppressAutoHyphens w:val="0"/>
        <w:autoSpaceDE w:val="0"/>
        <w:autoSpaceDN w:val="0"/>
        <w:ind w:left="284" w:right="-1" w:firstLine="0"/>
        <w:contextualSpacing w:val="0"/>
        <w:jc w:val="both"/>
        <w:rPr>
          <w:rFonts w:asciiTheme="minorHAnsi" w:hAnsiTheme="minorHAnsi" w:cstheme="minorHAnsi"/>
          <w:b/>
          <w:bCs/>
        </w:rPr>
      </w:pPr>
      <w:r w:rsidRPr="00057ABE">
        <w:rPr>
          <w:rFonts w:asciiTheme="minorHAnsi" w:hAnsiTheme="minorHAnsi" w:cstheme="minorHAnsi"/>
          <w:b/>
          <w:bCs/>
        </w:rPr>
        <w:t>DO FUNDAMENTO LEGAL</w:t>
      </w:r>
    </w:p>
    <w:p w:rsidR="00E60AA0" w:rsidRPr="00057ABE" w:rsidRDefault="00E60AA0" w:rsidP="00305C9C">
      <w:pPr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tabs>
          <w:tab w:val="left" w:pos="567"/>
        </w:tabs>
        <w:ind w:left="284" w:right="-1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O presente credenciamento está fundamentado nos seguintesdispositivos: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PargrafodaLista"/>
        <w:numPr>
          <w:ilvl w:val="0"/>
          <w:numId w:val="7"/>
        </w:numPr>
        <w:tabs>
          <w:tab w:val="left" w:pos="408"/>
          <w:tab w:val="left" w:pos="567"/>
        </w:tabs>
        <w:suppressAutoHyphens w:val="0"/>
        <w:autoSpaceDE w:val="0"/>
        <w:autoSpaceDN w:val="0"/>
        <w:ind w:left="284" w:right="-1" w:firstLine="0"/>
        <w:contextualSpacing w:val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Constituição da República Federativa doBrasil;</w:t>
      </w:r>
    </w:p>
    <w:p w:rsidR="00E60AA0" w:rsidRPr="00057ABE" w:rsidRDefault="00E60AA0" w:rsidP="00305C9C">
      <w:pPr>
        <w:pStyle w:val="PargrafodaLista"/>
        <w:numPr>
          <w:ilvl w:val="0"/>
          <w:numId w:val="7"/>
        </w:numPr>
        <w:tabs>
          <w:tab w:val="left" w:pos="419"/>
          <w:tab w:val="left" w:pos="567"/>
        </w:tabs>
        <w:suppressAutoHyphens w:val="0"/>
        <w:autoSpaceDE w:val="0"/>
        <w:autoSpaceDN w:val="0"/>
        <w:ind w:left="284" w:right="-1" w:firstLine="0"/>
        <w:contextualSpacing w:val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Lei Orgânica do Município deItajaí;</w:t>
      </w:r>
    </w:p>
    <w:p w:rsidR="00E60AA0" w:rsidRPr="00057ABE" w:rsidRDefault="00E60AA0" w:rsidP="00305C9C">
      <w:pPr>
        <w:pStyle w:val="PargrafodaLista"/>
        <w:numPr>
          <w:ilvl w:val="0"/>
          <w:numId w:val="7"/>
        </w:numPr>
        <w:tabs>
          <w:tab w:val="left" w:pos="395"/>
          <w:tab w:val="left" w:pos="567"/>
        </w:tabs>
        <w:suppressAutoHyphens w:val="0"/>
        <w:autoSpaceDE w:val="0"/>
        <w:autoSpaceDN w:val="0"/>
        <w:ind w:left="284" w:right="-1" w:firstLine="0"/>
        <w:contextualSpacing w:val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Demais disposições legais aplicáveis, inclusive subsidiariamente, os princípios gerais de Direito na Legislação orçamentáriamunicipal.</w:t>
      </w:r>
    </w:p>
    <w:p w:rsidR="00E60AA0" w:rsidRPr="00057ABE" w:rsidRDefault="00E60AA0" w:rsidP="00305C9C">
      <w:pPr>
        <w:pStyle w:val="PargrafodaLista"/>
        <w:numPr>
          <w:ilvl w:val="0"/>
          <w:numId w:val="7"/>
        </w:numPr>
        <w:tabs>
          <w:tab w:val="left" w:pos="395"/>
          <w:tab w:val="left" w:pos="567"/>
        </w:tabs>
        <w:suppressAutoHyphens w:val="0"/>
        <w:autoSpaceDE w:val="0"/>
        <w:autoSpaceDN w:val="0"/>
        <w:ind w:left="284" w:right="-1" w:firstLine="0"/>
        <w:contextualSpacing w:val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Lei Municipal nº 6.971, de 03 de dezembro de 2018.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numPr>
          <w:ilvl w:val="0"/>
          <w:numId w:val="8"/>
        </w:numPr>
        <w:tabs>
          <w:tab w:val="left" w:pos="437"/>
          <w:tab w:val="left" w:pos="567"/>
          <w:tab w:val="left" w:pos="1283"/>
        </w:tabs>
        <w:ind w:left="284" w:right="-1" w:firstLine="0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OUTROS CASOS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E60AA0" w:rsidRPr="00057ABE" w:rsidRDefault="00E60AA0" w:rsidP="00305C9C">
      <w:pPr>
        <w:pStyle w:val="PargrafodaLista"/>
        <w:numPr>
          <w:ilvl w:val="1"/>
          <w:numId w:val="8"/>
        </w:numPr>
        <w:tabs>
          <w:tab w:val="left" w:pos="567"/>
          <w:tab w:val="left" w:pos="630"/>
        </w:tabs>
        <w:suppressAutoHyphens w:val="0"/>
        <w:autoSpaceDE w:val="0"/>
        <w:autoSpaceDN w:val="0"/>
        <w:ind w:left="284" w:right="-1"/>
        <w:contextualSpacing w:val="0"/>
        <w:jc w:val="both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Oscasosomissosserãotratadospela Secretaria de Turismo e Eventos.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 xml:space="preserve">Itajaí, </w:t>
      </w:r>
      <w:r>
        <w:rPr>
          <w:rFonts w:asciiTheme="minorHAnsi" w:hAnsiTheme="minorHAnsi" w:cstheme="minorHAnsi"/>
        </w:rPr>
        <w:t>2</w:t>
      </w:r>
      <w:r w:rsidR="009D4736">
        <w:rPr>
          <w:rFonts w:asciiTheme="minorHAnsi" w:hAnsiTheme="minorHAnsi" w:cstheme="minorHAnsi"/>
        </w:rPr>
        <w:t>4</w:t>
      </w:r>
      <w:r w:rsidRPr="00057ABE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Agosto</w:t>
      </w:r>
      <w:r w:rsidRPr="00057ABE">
        <w:rPr>
          <w:rFonts w:asciiTheme="minorHAnsi" w:hAnsiTheme="minorHAnsi" w:cstheme="minorHAnsi"/>
        </w:rPr>
        <w:t xml:space="preserve"> de 20</w:t>
      </w:r>
      <w:r>
        <w:rPr>
          <w:rFonts w:asciiTheme="minorHAnsi" w:hAnsiTheme="minorHAnsi" w:cstheme="minorHAnsi"/>
        </w:rPr>
        <w:t>22</w:t>
      </w:r>
      <w:r w:rsidRPr="00057ABE">
        <w:rPr>
          <w:rFonts w:asciiTheme="minorHAnsi" w:hAnsiTheme="minorHAnsi" w:cstheme="minorHAnsi"/>
        </w:rPr>
        <w:t>.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jc w:val="center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jc w:val="center"/>
        <w:rPr>
          <w:rFonts w:asciiTheme="minorHAnsi" w:hAnsiTheme="minorHAnsi" w:cstheme="minorHAnsi"/>
          <w:b/>
        </w:rPr>
      </w:pPr>
      <w:r w:rsidRPr="00057ABE">
        <w:rPr>
          <w:rFonts w:asciiTheme="minorHAnsi" w:hAnsiTheme="minorHAnsi" w:cstheme="minorHAnsi"/>
          <w:b/>
        </w:rPr>
        <w:t>Evandro Neiva Oliveira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jc w:val="center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Secretaria de Turismo e Eventos de Itajaí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jc w:val="center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jc w:val="center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jc w:val="center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Default="00E60AA0" w:rsidP="00305C9C">
      <w:pPr>
        <w:pStyle w:val="Ttulo11"/>
        <w:tabs>
          <w:tab w:val="left" w:pos="567"/>
          <w:tab w:val="left" w:pos="9639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E60AA0" w:rsidRDefault="00E60AA0" w:rsidP="00305C9C">
      <w:pPr>
        <w:pStyle w:val="Ttulo11"/>
        <w:tabs>
          <w:tab w:val="left" w:pos="567"/>
          <w:tab w:val="left" w:pos="9639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E60AA0" w:rsidRDefault="00E60AA0" w:rsidP="00305C9C">
      <w:pPr>
        <w:pStyle w:val="Ttulo11"/>
        <w:tabs>
          <w:tab w:val="left" w:pos="567"/>
          <w:tab w:val="left" w:pos="9639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E60AA0" w:rsidRDefault="00E60AA0" w:rsidP="00305C9C">
      <w:pPr>
        <w:pStyle w:val="Ttulo11"/>
        <w:tabs>
          <w:tab w:val="left" w:pos="567"/>
          <w:tab w:val="left" w:pos="9639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E60AA0" w:rsidRDefault="00E60AA0" w:rsidP="00305C9C">
      <w:pPr>
        <w:pStyle w:val="Ttulo11"/>
        <w:tabs>
          <w:tab w:val="left" w:pos="567"/>
          <w:tab w:val="left" w:pos="9639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E60AA0" w:rsidRDefault="00E60AA0" w:rsidP="00305C9C">
      <w:pPr>
        <w:pStyle w:val="Ttulo11"/>
        <w:tabs>
          <w:tab w:val="left" w:pos="567"/>
          <w:tab w:val="left" w:pos="9639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E60AA0" w:rsidRDefault="00E60AA0" w:rsidP="00305C9C">
      <w:pPr>
        <w:pStyle w:val="Ttulo11"/>
        <w:tabs>
          <w:tab w:val="left" w:pos="567"/>
          <w:tab w:val="left" w:pos="9639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E60AA0" w:rsidRDefault="00E60AA0" w:rsidP="00305C9C">
      <w:pPr>
        <w:pStyle w:val="Ttulo11"/>
        <w:tabs>
          <w:tab w:val="left" w:pos="567"/>
          <w:tab w:val="left" w:pos="9639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E60AA0" w:rsidRDefault="00E60AA0" w:rsidP="00305C9C">
      <w:pPr>
        <w:pStyle w:val="Ttulo11"/>
        <w:tabs>
          <w:tab w:val="left" w:pos="567"/>
          <w:tab w:val="left" w:pos="9639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E60AA0" w:rsidRDefault="00E60AA0" w:rsidP="00305C9C">
      <w:pPr>
        <w:pStyle w:val="Ttulo11"/>
        <w:tabs>
          <w:tab w:val="left" w:pos="567"/>
          <w:tab w:val="left" w:pos="9639"/>
        </w:tabs>
        <w:ind w:left="284" w:right="-1" w:firstLine="0"/>
        <w:jc w:val="center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Ttulo11"/>
        <w:tabs>
          <w:tab w:val="left" w:pos="567"/>
          <w:tab w:val="left" w:pos="9639"/>
        </w:tabs>
        <w:ind w:left="284" w:right="-1" w:firstLine="0"/>
        <w:jc w:val="center"/>
        <w:rPr>
          <w:rFonts w:asciiTheme="minorHAnsi" w:hAnsiTheme="minorHAnsi" w:cstheme="minorHAnsi"/>
          <w:b w:val="0"/>
        </w:rPr>
      </w:pPr>
      <w:r w:rsidRPr="00057ABE">
        <w:rPr>
          <w:rFonts w:asciiTheme="minorHAnsi" w:hAnsiTheme="minorHAnsi" w:cstheme="minorHAnsi"/>
        </w:rPr>
        <w:t>ANEXO 1 – FICHA DE INSCRIÇÃO – PESSOA JURÍDICA – 3</w:t>
      </w:r>
      <w:r>
        <w:rPr>
          <w:rFonts w:asciiTheme="minorHAnsi" w:hAnsiTheme="minorHAnsi" w:cstheme="minorHAnsi"/>
        </w:rPr>
        <w:t>4</w:t>
      </w:r>
      <w:r w:rsidRPr="00057ABE">
        <w:rPr>
          <w:rFonts w:asciiTheme="minorHAnsi" w:hAnsiTheme="minorHAnsi" w:cstheme="minorHAnsi"/>
        </w:rPr>
        <w:t>ª MAREJADA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305C9C" w:rsidRDefault="00E60AA0" w:rsidP="00305C9C">
      <w:pPr>
        <w:tabs>
          <w:tab w:val="left" w:pos="567"/>
          <w:tab w:val="left" w:pos="9632"/>
          <w:tab w:val="left" w:pos="9709"/>
        </w:tabs>
        <w:ind w:left="284" w:right="-1"/>
        <w:jc w:val="both"/>
        <w:rPr>
          <w:rFonts w:asciiTheme="minorHAnsi" w:hAnsiTheme="minorHAnsi" w:cstheme="minorHAnsi"/>
          <w:b/>
        </w:rPr>
      </w:pPr>
      <w:r w:rsidRPr="00057ABE">
        <w:rPr>
          <w:rFonts w:asciiTheme="minorHAnsi" w:hAnsiTheme="minorHAnsi" w:cstheme="minorHAnsi"/>
          <w:b/>
        </w:rPr>
        <w:t>RAZÃOSOCIAL</w:t>
      </w:r>
    </w:p>
    <w:p w:rsidR="00FB5DC1" w:rsidRDefault="00FB5DC1" w:rsidP="00305C9C">
      <w:pPr>
        <w:tabs>
          <w:tab w:val="left" w:pos="567"/>
          <w:tab w:val="left" w:pos="9632"/>
          <w:tab w:val="left" w:pos="9709"/>
        </w:tabs>
        <w:ind w:left="284" w:right="-1"/>
        <w:jc w:val="both"/>
        <w:rPr>
          <w:rFonts w:asciiTheme="minorHAnsi" w:hAnsiTheme="minorHAnsi" w:cstheme="minorHAnsi"/>
          <w:b/>
          <w:u w:val="thick"/>
        </w:rPr>
      </w:pPr>
    </w:p>
    <w:p w:rsidR="00305C9C" w:rsidRPr="00305C9C" w:rsidRDefault="00305C9C" w:rsidP="00305C9C">
      <w:pPr>
        <w:tabs>
          <w:tab w:val="left" w:pos="567"/>
          <w:tab w:val="left" w:pos="9632"/>
          <w:tab w:val="left" w:pos="9709"/>
        </w:tabs>
        <w:ind w:left="284" w:right="-1"/>
        <w:jc w:val="both"/>
        <w:rPr>
          <w:rFonts w:asciiTheme="minorHAnsi" w:hAnsiTheme="minorHAnsi" w:cstheme="minorHAnsi"/>
          <w:b/>
          <w:u w:val="thick"/>
        </w:rPr>
      </w:pPr>
      <w:r>
        <w:rPr>
          <w:rFonts w:asciiTheme="minorHAnsi" w:hAnsiTheme="minorHAnsi" w:cstheme="minorHAnsi"/>
          <w:b/>
          <w:u w:val="thick"/>
        </w:rPr>
        <w:t>____________________________________________________________________</w:t>
      </w:r>
    </w:p>
    <w:p w:rsidR="00305C9C" w:rsidRDefault="00E60AA0" w:rsidP="00305C9C">
      <w:pPr>
        <w:tabs>
          <w:tab w:val="left" w:pos="567"/>
          <w:tab w:val="left" w:pos="9632"/>
          <w:tab w:val="left" w:pos="9709"/>
        </w:tabs>
        <w:ind w:left="284" w:right="-1"/>
        <w:jc w:val="both"/>
        <w:rPr>
          <w:rFonts w:asciiTheme="minorHAnsi" w:hAnsiTheme="minorHAnsi" w:cstheme="minorHAnsi"/>
          <w:b/>
        </w:rPr>
      </w:pPr>
      <w:r w:rsidRPr="00057ABE">
        <w:rPr>
          <w:rFonts w:asciiTheme="minorHAnsi" w:hAnsiTheme="minorHAnsi" w:cstheme="minorHAnsi"/>
          <w:b/>
        </w:rPr>
        <w:t>NOMEFANTASIA</w:t>
      </w:r>
    </w:p>
    <w:p w:rsidR="00FB5DC1" w:rsidRDefault="00FB5DC1" w:rsidP="00305C9C">
      <w:pPr>
        <w:tabs>
          <w:tab w:val="left" w:pos="567"/>
          <w:tab w:val="left" w:pos="9632"/>
          <w:tab w:val="left" w:pos="9709"/>
        </w:tabs>
        <w:ind w:left="284" w:right="-1"/>
        <w:jc w:val="both"/>
        <w:rPr>
          <w:rFonts w:asciiTheme="minorHAnsi" w:hAnsiTheme="minorHAnsi" w:cstheme="minorHAnsi"/>
          <w:b/>
          <w:u w:val="thick"/>
        </w:rPr>
      </w:pPr>
    </w:p>
    <w:p w:rsidR="00305C9C" w:rsidRDefault="00E60AA0" w:rsidP="00305C9C">
      <w:pPr>
        <w:tabs>
          <w:tab w:val="left" w:pos="567"/>
          <w:tab w:val="left" w:pos="9632"/>
          <w:tab w:val="left" w:pos="9709"/>
        </w:tabs>
        <w:ind w:left="284" w:right="-1"/>
        <w:jc w:val="both"/>
        <w:rPr>
          <w:rFonts w:asciiTheme="minorHAnsi" w:hAnsiTheme="minorHAnsi" w:cstheme="minorHAnsi"/>
          <w:b/>
          <w:u w:val="thick"/>
        </w:rPr>
      </w:pPr>
      <w:r w:rsidRPr="00057ABE">
        <w:rPr>
          <w:rFonts w:asciiTheme="minorHAnsi" w:hAnsiTheme="minorHAnsi" w:cstheme="minorHAnsi"/>
          <w:b/>
          <w:u w:val="thick"/>
        </w:rPr>
        <w:tab/>
      </w:r>
      <w:r w:rsidR="00305C9C">
        <w:rPr>
          <w:rFonts w:asciiTheme="minorHAnsi" w:hAnsiTheme="minorHAnsi" w:cstheme="minorHAnsi"/>
          <w:b/>
          <w:u w:val="thick"/>
        </w:rPr>
        <w:t>__________________________________________________________________</w:t>
      </w:r>
    </w:p>
    <w:p w:rsidR="00E60AA0" w:rsidRDefault="00E60AA0" w:rsidP="00FB5DC1">
      <w:pPr>
        <w:tabs>
          <w:tab w:val="left" w:pos="567"/>
          <w:tab w:val="left" w:pos="9630"/>
          <w:tab w:val="left" w:pos="9873"/>
        </w:tabs>
        <w:ind w:left="284" w:right="-1"/>
        <w:jc w:val="both"/>
        <w:rPr>
          <w:rFonts w:asciiTheme="minorHAnsi" w:hAnsiTheme="minorHAnsi" w:cstheme="minorHAnsi"/>
          <w:b/>
          <w:u w:val="thick"/>
        </w:rPr>
      </w:pPr>
      <w:r w:rsidRPr="00057ABE">
        <w:rPr>
          <w:rFonts w:asciiTheme="minorHAnsi" w:hAnsiTheme="minorHAnsi" w:cstheme="minorHAnsi"/>
          <w:b/>
        </w:rPr>
        <w:t>CNPJ</w:t>
      </w:r>
    </w:p>
    <w:p w:rsidR="00FB5DC1" w:rsidRDefault="00FB5DC1" w:rsidP="00FB5DC1">
      <w:pPr>
        <w:tabs>
          <w:tab w:val="left" w:pos="567"/>
          <w:tab w:val="left" w:pos="9630"/>
          <w:tab w:val="left" w:pos="9873"/>
        </w:tabs>
        <w:ind w:left="284" w:right="-1"/>
        <w:jc w:val="both"/>
        <w:rPr>
          <w:rFonts w:asciiTheme="minorHAnsi" w:hAnsiTheme="minorHAnsi" w:cstheme="minorHAnsi"/>
          <w:b/>
          <w:u w:val="thick"/>
        </w:rPr>
      </w:pPr>
    </w:p>
    <w:p w:rsidR="00FB5DC1" w:rsidRPr="00FB5DC1" w:rsidRDefault="00FB5DC1" w:rsidP="00FB5DC1">
      <w:pPr>
        <w:tabs>
          <w:tab w:val="left" w:pos="567"/>
          <w:tab w:val="left" w:pos="9630"/>
          <w:tab w:val="left" w:pos="9873"/>
        </w:tabs>
        <w:ind w:left="284" w:right="-1"/>
        <w:jc w:val="both"/>
        <w:rPr>
          <w:rFonts w:asciiTheme="minorHAnsi" w:hAnsiTheme="minorHAnsi" w:cstheme="minorHAnsi"/>
          <w:b/>
          <w:u w:val="thick"/>
        </w:rPr>
      </w:pPr>
      <w:r>
        <w:rPr>
          <w:rFonts w:asciiTheme="minorHAnsi" w:hAnsiTheme="minorHAnsi" w:cstheme="minorHAnsi"/>
          <w:b/>
          <w:u w:val="thick"/>
        </w:rPr>
        <w:t>____________________________________________________________________</w:t>
      </w:r>
    </w:p>
    <w:p w:rsidR="00305C9C" w:rsidRDefault="00E60AA0" w:rsidP="00305C9C">
      <w:pPr>
        <w:tabs>
          <w:tab w:val="left" w:pos="567"/>
          <w:tab w:val="left" w:pos="9630"/>
          <w:tab w:val="left" w:pos="9873"/>
        </w:tabs>
        <w:ind w:left="284" w:right="-1"/>
        <w:jc w:val="both"/>
        <w:rPr>
          <w:rFonts w:asciiTheme="minorHAnsi" w:hAnsiTheme="minorHAnsi" w:cstheme="minorHAnsi"/>
          <w:b/>
        </w:rPr>
      </w:pPr>
      <w:r w:rsidRPr="00057ABE">
        <w:rPr>
          <w:rFonts w:asciiTheme="minorHAnsi" w:hAnsiTheme="minorHAnsi" w:cstheme="minorHAnsi"/>
          <w:b/>
        </w:rPr>
        <w:t>RESPONSÁVEL (NOME DAPESSOA)</w:t>
      </w:r>
    </w:p>
    <w:p w:rsidR="00FB5DC1" w:rsidRDefault="00FB5DC1" w:rsidP="00305C9C">
      <w:pPr>
        <w:tabs>
          <w:tab w:val="left" w:pos="567"/>
          <w:tab w:val="left" w:pos="9630"/>
          <w:tab w:val="left" w:pos="9873"/>
        </w:tabs>
        <w:ind w:left="284" w:right="-1"/>
        <w:jc w:val="both"/>
        <w:rPr>
          <w:rFonts w:asciiTheme="minorHAnsi" w:hAnsiTheme="minorHAnsi" w:cstheme="minorHAnsi"/>
          <w:b/>
          <w:u w:val="thick"/>
        </w:rPr>
      </w:pPr>
    </w:p>
    <w:p w:rsidR="00E60AA0" w:rsidRDefault="00FB5DC1" w:rsidP="00305C9C">
      <w:pPr>
        <w:tabs>
          <w:tab w:val="left" w:pos="567"/>
          <w:tab w:val="left" w:pos="9630"/>
          <w:tab w:val="left" w:pos="9873"/>
        </w:tabs>
        <w:ind w:left="284" w:right="-1"/>
        <w:jc w:val="both"/>
        <w:rPr>
          <w:rFonts w:asciiTheme="minorHAnsi" w:hAnsiTheme="minorHAnsi" w:cstheme="minorHAnsi"/>
          <w:b/>
          <w:u w:val="thick"/>
        </w:rPr>
      </w:pPr>
      <w:r>
        <w:rPr>
          <w:rFonts w:asciiTheme="minorHAnsi" w:hAnsiTheme="minorHAnsi" w:cstheme="minorHAnsi"/>
          <w:b/>
          <w:u w:val="thick"/>
        </w:rPr>
        <w:t>____________________________________________________________________</w:t>
      </w:r>
    </w:p>
    <w:p w:rsidR="00FB5DC1" w:rsidRPr="00057ABE" w:rsidRDefault="00FB5DC1" w:rsidP="00305C9C">
      <w:pPr>
        <w:tabs>
          <w:tab w:val="left" w:pos="567"/>
          <w:tab w:val="left" w:pos="9630"/>
          <w:tab w:val="left" w:pos="9873"/>
        </w:tabs>
        <w:ind w:left="284" w:right="-1"/>
        <w:jc w:val="both"/>
        <w:rPr>
          <w:rFonts w:asciiTheme="minorHAnsi" w:hAnsiTheme="minorHAnsi" w:cstheme="minorHAnsi"/>
          <w:b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  <w:b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  <w:r w:rsidRPr="00057ABE">
        <w:rPr>
          <w:rFonts w:asciiTheme="minorHAnsi" w:hAnsiTheme="minorHAnsi" w:cstheme="minorHAnsi"/>
        </w:rPr>
        <w:t>Declaro concordar com os termos do edital de credenciamento.</w:t>
      </w: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FB5DC1" w:rsidRDefault="00FB5DC1" w:rsidP="00FB5DC1">
      <w:pPr>
        <w:pStyle w:val="Corpodetexto"/>
        <w:tabs>
          <w:tab w:val="left" w:pos="567"/>
          <w:tab w:val="left" w:pos="9812"/>
        </w:tabs>
        <w:ind w:left="284" w:right="-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Data, </w:t>
      </w:r>
      <w:r w:rsidR="00E60AA0" w:rsidRPr="00057ABE">
        <w:rPr>
          <w:rFonts w:asciiTheme="minorHAnsi" w:hAnsiTheme="minorHAnsi" w:cstheme="minorHAnsi"/>
        </w:rPr>
        <w:t>Nome eAssinatura</w:t>
      </w:r>
    </w:p>
    <w:p w:rsidR="00FB5DC1" w:rsidRDefault="00FB5DC1" w:rsidP="00FB5DC1">
      <w:pPr>
        <w:pStyle w:val="Corpodetexto"/>
        <w:tabs>
          <w:tab w:val="left" w:pos="567"/>
          <w:tab w:val="left" w:pos="9812"/>
        </w:tabs>
        <w:ind w:left="284" w:right="-1"/>
        <w:rPr>
          <w:rFonts w:asciiTheme="minorHAnsi" w:hAnsiTheme="minorHAnsi" w:cstheme="minorHAnsi"/>
          <w:u w:val="single"/>
        </w:rPr>
      </w:pPr>
    </w:p>
    <w:p w:rsidR="00FB5DC1" w:rsidRDefault="00FB5DC1" w:rsidP="00FB5DC1">
      <w:pPr>
        <w:pStyle w:val="Corpodetexto"/>
        <w:tabs>
          <w:tab w:val="left" w:pos="567"/>
          <w:tab w:val="left" w:pos="9812"/>
        </w:tabs>
        <w:ind w:left="284" w:right="-1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____________________________________________________________________</w:t>
      </w:r>
    </w:p>
    <w:p w:rsidR="00FB5DC1" w:rsidRPr="00FB5DC1" w:rsidRDefault="00FB5DC1" w:rsidP="00FB5DC1">
      <w:pPr>
        <w:pStyle w:val="Corpodetexto"/>
        <w:tabs>
          <w:tab w:val="left" w:pos="567"/>
          <w:tab w:val="left" w:pos="9812"/>
        </w:tabs>
        <w:ind w:left="284" w:right="-1"/>
        <w:rPr>
          <w:rFonts w:asciiTheme="minorHAnsi" w:hAnsiTheme="minorHAnsi" w:cstheme="minorHAnsi"/>
          <w:b/>
          <w:bCs/>
          <w:u w:val="single"/>
        </w:rPr>
      </w:pPr>
    </w:p>
    <w:p w:rsidR="00FB5DC1" w:rsidRPr="00057ABE" w:rsidRDefault="00FB5DC1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E60AA0" w:rsidRPr="00057ABE" w:rsidRDefault="00E60AA0" w:rsidP="00305C9C">
      <w:pPr>
        <w:pStyle w:val="Corpodetexto"/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tbl>
      <w:tblPr>
        <w:tblStyle w:val="TableNormal"/>
        <w:tblW w:w="8079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9"/>
      </w:tblGrid>
      <w:tr w:rsidR="00E60AA0" w:rsidRPr="00057ABE" w:rsidTr="00FB5DC1">
        <w:trPr>
          <w:trHeight w:val="275"/>
        </w:trPr>
        <w:tc>
          <w:tcPr>
            <w:tcW w:w="8079" w:type="dxa"/>
          </w:tcPr>
          <w:p w:rsidR="00E60AA0" w:rsidRPr="00AB5D7E" w:rsidRDefault="00E60AA0" w:rsidP="00305C9C">
            <w:pPr>
              <w:pStyle w:val="TableParagraph"/>
              <w:tabs>
                <w:tab w:val="left" w:pos="567"/>
              </w:tabs>
              <w:ind w:left="284" w:right="-1"/>
              <w:rPr>
                <w:rFonts w:asciiTheme="minorHAnsi" w:hAnsiTheme="minorHAnsi" w:cstheme="minorHAnsi"/>
                <w:sz w:val="24"/>
                <w:szCs w:val="24"/>
                <w:lang w:val="pt-BR"/>
              </w:rPr>
            </w:pPr>
            <w:r w:rsidRPr="00AB5D7E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 xml:space="preserve">(Para uso da Secretaria de Turismo e Eventos – </w:t>
            </w:r>
            <w:proofErr w:type="spellStart"/>
            <w:r w:rsidRPr="00AB5D7E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nãopreencher</w:t>
            </w:r>
            <w:proofErr w:type="spellEnd"/>
            <w:r w:rsidRPr="00AB5D7E">
              <w:rPr>
                <w:rFonts w:asciiTheme="minorHAnsi" w:hAnsiTheme="minorHAnsi" w:cstheme="minorHAnsi"/>
                <w:sz w:val="24"/>
                <w:szCs w:val="24"/>
                <w:lang w:val="pt-BR"/>
              </w:rPr>
              <w:t>)</w:t>
            </w:r>
          </w:p>
        </w:tc>
      </w:tr>
      <w:tr w:rsidR="00E60AA0" w:rsidRPr="00057ABE" w:rsidTr="00FB5DC1">
        <w:trPr>
          <w:trHeight w:val="275"/>
        </w:trPr>
        <w:tc>
          <w:tcPr>
            <w:tcW w:w="8079" w:type="dxa"/>
          </w:tcPr>
          <w:p w:rsidR="00FB5DC1" w:rsidRDefault="00E60AA0" w:rsidP="00305C9C">
            <w:pPr>
              <w:pStyle w:val="TableParagraph"/>
              <w:tabs>
                <w:tab w:val="left" w:pos="567"/>
                <w:tab w:val="left" w:pos="4839"/>
                <w:tab w:val="left" w:pos="6694"/>
              </w:tabs>
              <w:ind w:left="284" w:right="-1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057ABE">
              <w:rPr>
                <w:rFonts w:asciiTheme="minorHAnsi" w:hAnsiTheme="minorHAnsi" w:cstheme="minorHAnsi"/>
                <w:sz w:val="24"/>
                <w:szCs w:val="24"/>
              </w:rPr>
              <w:t>Apresentadocumentação</w:t>
            </w:r>
            <w:proofErr w:type="spellEnd"/>
            <w:r w:rsidRPr="00057ABE">
              <w:rPr>
                <w:rFonts w:asciiTheme="minorHAnsi" w:hAnsiTheme="minorHAnsi" w:cstheme="minorHAnsi"/>
                <w:sz w:val="24"/>
                <w:szCs w:val="24"/>
              </w:rPr>
              <w:t xml:space="preserve">?  </w:t>
            </w:r>
          </w:p>
          <w:p w:rsidR="00E60AA0" w:rsidRPr="00057ABE" w:rsidRDefault="00E60AA0" w:rsidP="00FB5DC1">
            <w:pPr>
              <w:pStyle w:val="TableParagraph"/>
              <w:ind w:left="284" w:right="-1"/>
              <w:rPr>
                <w:rFonts w:asciiTheme="minorHAnsi" w:hAnsiTheme="minorHAnsi" w:cstheme="minorHAnsi"/>
                <w:sz w:val="24"/>
                <w:szCs w:val="24"/>
              </w:rPr>
            </w:pPr>
            <w:r w:rsidRPr="00057ABE">
              <w:rPr>
                <w:rFonts w:asciiTheme="minorHAnsi" w:hAnsiTheme="minorHAnsi" w:cstheme="minorHAnsi"/>
                <w:sz w:val="24"/>
                <w:szCs w:val="24"/>
              </w:rPr>
              <w:t>()</w:t>
            </w:r>
            <w:proofErr w:type="spellStart"/>
            <w:r w:rsidRPr="00057ABE">
              <w:rPr>
                <w:rFonts w:asciiTheme="minorHAnsi" w:hAnsiTheme="minorHAnsi" w:cstheme="minorHAnsi"/>
                <w:sz w:val="24"/>
                <w:szCs w:val="24"/>
              </w:rPr>
              <w:t>completa</w:t>
            </w:r>
            <w:proofErr w:type="spellEnd"/>
            <w:r w:rsidRPr="00057ABE">
              <w:rPr>
                <w:rFonts w:asciiTheme="minorHAnsi" w:hAnsiTheme="minorHAnsi" w:cstheme="minorHAnsi"/>
                <w:sz w:val="24"/>
                <w:szCs w:val="24"/>
              </w:rPr>
              <w:tab/>
              <w:t>(  )</w:t>
            </w:r>
            <w:proofErr w:type="spellStart"/>
            <w:r w:rsidRPr="00057ABE">
              <w:rPr>
                <w:rFonts w:asciiTheme="minorHAnsi" w:hAnsiTheme="minorHAnsi" w:cstheme="minorHAnsi"/>
                <w:sz w:val="24"/>
                <w:szCs w:val="24"/>
              </w:rPr>
              <w:t>incompleta</w:t>
            </w:r>
            <w:proofErr w:type="spellEnd"/>
            <w:r w:rsidRPr="00057ABE">
              <w:rPr>
                <w:rFonts w:asciiTheme="minorHAnsi" w:hAnsiTheme="minorHAnsi" w:cstheme="minorHAnsi"/>
                <w:sz w:val="24"/>
                <w:szCs w:val="24"/>
              </w:rPr>
              <w:tab/>
              <w:t xml:space="preserve">( ) </w:t>
            </w:r>
            <w:proofErr w:type="spellStart"/>
            <w:r w:rsidRPr="00057ABE">
              <w:rPr>
                <w:rFonts w:asciiTheme="minorHAnsi" w:hAnsiTheme="minorHAnsi" w:cstheme="minorHAnsi"/>
                <w:sz w:val="24"/>
                <w:szCs w:val="24"/>
              </w:rPr>
              <w:t>nãoapresenta</w:t>
            </w:r>
            <w:proofErr w:type="spellEnd"/>
          </w:p>
        </w:tc>
      </w:tr>
      <w:tr w:rsidR="00E60AA0" w:rsidRPr="00057ABE" w:rsidTr="00FB5DC1">
        <w:trPr>
          <w:trHeight w:val="275"/>
        </w:trPr>
        <w:tc>
          <w:tcPr>
            <w:tcW w:w="8079" w:type="dxa"/>
          </w:tcPr>
          <w:p w:rsidR="00E60AA0" w:rsidRPr="00057ABE" w:rsidRDefault="00E60AA0" w:rsidP="00305C9C">
            <w:pPr>
              <w:pStyle w:val="TableParagraph"/>
              <w:tabs>
                <w:tab w:val="left" w:pos="567"/>
              </w:tabs>
              <w:ind w:left="284" w:right="-1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057ABE">
              <w:rPr>
                <w:rFonts w:asciiTheme="minorHAnsi" w:hAnsiTheme="minorHAnsi" w:cstheme="minorHAnsi"/>
                <w:sz w:val="24"/>
                <w:szCs w:val="24"/>
              </w:rPr>
              <w:t>Observações</w:t>
            </w:r>
            <w:proofErr w:type="spellEnd"/>
            <w:r w:rsidRPr="00057ABE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E60AA0" w:rsidRPr="00057ABE" w:rsidTr="00FB5DC1">
        <w:trPr>
          <w:trHeight w:val="275"/>
        </w:trPr>
        <w:tc>
          <w:tcPr>
            <w:tcW w:w="8079" w:type="dxa"/>
          </w:tcPr>
          <w:p w:rsidR="00E60AA0" w:rsidRPr="00057ABE" w:rsidRDefault="00E60AA0" w:rsidP="00305C9C">
            <w:pPr>
              <w:pStyle w:val="TableParagraph"/>
              <w:tabs>
                <w:tab w:val="left" w:pos="567"/>
              </w:tabs>
              <w:ind w:left="284" w:right="-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0AA0" w:rsidRPr="00057ABE" w:rsidTr="00FB5DC1">
        <w:trPr>
          <w:trHeight w:val="278"/>
        </w:trPr>
        <w:tc>
          <w:tcPr>
            <w:tcW w:w="8079" w:type="dxa"/>
          </w:tcPr>
          <w:p w:rsidR="00E60AA0" w:rsidRPr="00057ABE" w:rsidRDefault="00E60AA0" w:rsidP="00305C9C">
            <w:pPr>
              <w:pStyle w:val="TableParagraph"/>
              <w:tabs>
                <w:tab w:val="left" w:pos="567"/>
              </w:tabs>
              <w:ind w:left="284" w:right="-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0AA0" w:rsidRPr="00057ABE" w:rsidTr="00FB5DC1">
        <w:trPr>
          <w:trHeight w:val="275"/>
        </w:trPr>
        <w:tc>
          <w:tcPr>
            <w:tcW w:w="8079" w:type="dxa"/>
          </w:tcPr>
          <w:p w:rsidR="00E60AA0" w:rsidRPr="00057ABE" w:rsidRDefault="00E60AA0" w:rsidP="00305C9C">
            <w:pPr>
              <w:pStyle w:val="TableParagraph"/>
              <w:tabs>
                <w:tab w:val="left" w:pos="567"/>
              </w:tabs>
              <w:ind w:left="284" w:right="-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E60AA0" w:rsidRPr="00057ABE" w:rsidRDefault="00E60AA0" w:rsidP="00305C9C">
      <w:pPr>
        <w:tabs>
          <w:tab w:val="left" w:pos="567"/>
        </w:tabs>
        <w:ind w:left="284" w:right="-1"/>
        <w:rPr>
          <w:rFonts w:asciiTheme="minorHAnsi" w:hAnsiTheme="minorHAnsi" w:cstheme="minorHAnsi"/>
        </w:rPr>
      </w:pPr>
    </w:p>
    <w:p w:rsidR="00FC4B13" w:rsidRDefault="00FC4B1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Default="008662D3" w:rsidP="00305C9C">
      <w:pPr>
        <w:tabs>
          <w:tab w:val="left" w:pos="567"/>
        </w:tabs>
        <w:ind w:left="284" w:right="-1"/>
      </w:pPr>
    </w:p>
    <w:p w:rsidR="008662D3" w:rsidRPr="008662D3" w:rsidRDefault="008662D3" w:rsidP="00B653F3">
      <w:pPr>
        <w:ind w:left="426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ANEXO II</w:t>
      </w:r>
    </w:p>
    <w:p w:rsidR="008662D3" w:rsidRPr="008662D3" w:rsidRDefault="008662D3" w:rsidP="008662D3">
      <w:pPr>
        <w:ind w:left="426"/>
        <w:jc w:val="center"/>
        <w:rPr>
          <w:rFonts w:asciiTheme="minorHAnsi" w:hAnsiTheme="minorHAnsi" w:cstheme="minorHAnsi"/>
          <w:b/>
          <w:u w:val="single"/>
        </w:rPr>
      </w:pPr>
    </w:p>
    <w:p w:rsidR="008662D3" w:rsidRPr="008662D3" w:rsidRDefault="008662D3" w:rsidP="008662D3">
      <w:pPr>
        <w:ind w:left="426"/>
        <w:jc w:val="center"/>
        <w:rPr>
          <w:rFonts w:asciiTheme="minorHAnsi" w:eastAsia="Times New Roman" w:hAnsiTheme="minorHAnsi" w:cstheme="minorHAnsi"/>
          <w:b/>
          <w:u w:val="single"/>
        </w:rPr>
      </w:pPr>
      <w:r w:rsidRPr="008662D3">
        <w:rPr>
          <w:rFonts w:asciiTheme="minorHAnsi" w:hAnsiTheme="minorHAnsi" w:cstheme="minorHAnsi"/>
          <w:b/>
          <w:u w:val="single"/>
        </w:rPr>
        <w:t xml:space="preserve">CONTRATO Nº </w:t>
      </w:r>
      <w:r w:rsidR="00632AC8">
        <w:rPr>
          <w:rFonts w:asciiTheme="minorHAnsi" w:hAnsiTheme="minorHAnsi" w:cstheme="minorHAnsi"/>
          <w:b/>
          <w:u w:val="single"/>
        </w:rPr>
        <w:t xml:space="preserve">       /2022</w:t>
      </w:r>
      <w:r w:rsidRPr="008662D3">
        <w:rPr>
          <w:rFonts w:asciiTheme="minorHAnsi" w:hAnsiTheme="minorHAnsi" w:cstheme="minorHAnsi"/>
          <w:b/>
          <w:u w:val="single"/>
        </w:rPr>
        <w:t xml:space="preserve"> FUMTUR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  <w:b/>
        </w:rPr>
      </w:pPr>
      <w:r w:rsidRPr="008662D3">
        <w:rPr>
          <w:rFonts w:asciiTheme="minorHAnsi" w:hAnsiTheme="minorHAnsi" w:cstheme="minorHAnsi"/>
          <w:b/>
        </w:rPr>
        <w:t>CONTRATO DE PRESTAÇÃO DE SERVIÇOS DE OPERAÇÃO E FORNECIMENTO</w:t>
      </w:r>
      <w:r w:rsidRPr="008662D3">
        <w:rPr>
          <w:rFonts w:asciiTheme="minorHAnsi" w:eastAsia="Arial" w:hAnsiTheme="minorHAnsi" w:cstheme="minorHAnsi"/>
          <w:b/>
        </w:rPr>
        <w:t xml:space="preserve"> DE CERVEJAS ARTESANAIS DE ITAJAÍ PARA A 3</w:t>
      </w:r>
      <w:r>
        <w:rPr>
          <w:rFonts w:asciiTheme="minorHAnsi" w:eastAsia="Arial" w:hAnsiTheme="minorHAnsi" w:cstheme="minorHAnsi"/>
          <w:b/>
        </w:rPr>
        <w:t>4</w:t>
      </w:r>
      <w:r w:rsidRPr="008662D3">
        <w:rPr>
          <w:rFonts w:asciiTheme="minorHAnsi" w:eastAsia="Arial" w:hAnsiTheme="minorHAnsi" w:cstheme="minorHAnsi"/>
          <w:b/>
        </w:rPr>
        <w:t>ª MAREJADA</w:t>
      </w:r>
      <w:r w:rsidRPr="008662D3">
        <w:rPr>
          <w:rFonts w:asciiTheme="minorHAnsi" w:hAnsiTheme="minorHAnsi" w:cstheme="minorHAnsi"/>
          <w:b/>
        </w:rPr>
        <w:t xml:space="preserve">, FIRMADO ENTRE O FUNDO MUNICIPAL DE TURISMO E A EMPRESA </w:t>
      </w:r>
      <w:r>
        <w:rPr>
          <w:rFonts w:asciiTheme="minorHAnsi" w:hAnsiTheme="minorHAnsi" w:cstheme="minorHAnsi"/>
          <w:b/>
        </w:rPr>
        <w:t>____________________________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 xml:space="preserve">O </w:t>
      </w:r>
      <w:r w:rsidRPr="008662D3">
        <w:rPr>
          <w:rFonts w:asciiTheme="minorHAnsi" w:hAnsiTheme="minorHAnsi" w:cstheme="minorHAnsi"/>
          <w:b/>
        </w:rPr>
        <w:t>FUNDO MUNICIPAL DE TURISMO</w:t>
      </w:r>
      <w:r w:rsidRPr="008662D3">
        <w:rPr>
          <w:rFonts w:asciiTheme="minorHAnsi" w:hAnsiTheme="minorHAnsi" w:cstheme="minorHAnsi"/>
        </w:rPr>
        <w:t xml:space="preserve">, Pessoa Jurídica de Direito Público, com sede nesta cidade de Itajaí – SC, na Rua </w:t>
      </w:r>
      <w:r>
        <w:rPr>
          <w:rFonts w:asciiTheme="minorHAnsi" w:hAnsiTheme="minorHAnsi" w:cstheme="minorHAnsi"/>
        </w:rPr>
        <w:t>Manoel Vieira Garção</w:t>
      </w:r>
      <w:r w:rsidRPr="008662D3">
        <w:rPr>
          <w:rFonts w:asciiTheme="minorHAnsi" w:hAnsiTheme="minorHAnsi" w:cstheme="minorHAnsi"/>
        </w:rPr>
        <w:t>, nº 1</w:t>
      </w:r>
      <w:r>
        <w:rPr>
          <w:rFonts w:asciiTheme="minorHAnsi" w:hAnsiTheme="minorHAnsi" w:cstheme="minorHAnsi"/>
        </w:rPr>
        <w:t>20</w:t>
      </w:r>
      <w:r w:rsidRPr="008662D3">
        <w:rPr>
          <w:rFonts w:asciiTheme="minorHAnsi" w:hAnsiTheme="minorHAnsi" w:cstheme="minorHAnsi"/>
        </w:rPr>
        <w:t xml:space="preserve"> –</w:t>
      </w:r>
      <w:r>
        <w:rPr>
          <w:rFonts w:asciiTheme="minorHAnsi" w:hAnsiTheme="minorHAnsi" w:cstheme="minorHAnsi"/>
        </w:rPr>
        <w:t xml:space="preserve"> Zen Tower Business Center, Sala 1301</w:t>
      </w:r>
      <w:r w:rsidRPr="008662D3">
        <w:rPr>
          <w:rFonts w:asciiTheme="minorHAnsi" w:hAnsiTheme="minorHAnsi" w:cstheme="minorHAnsi"/>
        </w:rPr>
        <w:t>, inscrita no CNPJ/MF sob o nº 15.537.199/0001-69, neste ato representado por seu Secretário de Turismo</w:t>
      </w:r>
      <w:r>
        <w:rPr>
          <w:rFonts w:asciiTheme="minorHAnsi" w:hAnsiTheme="minorHAnsi" w:cstheme="minorHAnsi"/>
        </w:rPr>
        <w:t xml:space="preserve"> e Eventos</w:t>
      </w:r>
      <w:r w:rsidRPr="008662D3">
        <w:rPr>
          <w:rFonts w:asciiTheme="minorHAnsi" w:hAnsiTheme="minorHAnsi" w:cstheme="minorHAnsi"/>
        </w:rPr>
        <w:t xml:space="preserve">, o Sr. EVANDRO NEIVA OLIVEIRA, brasileiro, portador do CPF sob nº 168.810.348-14, doravante denominado simplesmente </w:t>
      </w:r>
      <w:r w:rsidRPr="008662D3">
        <w:rPr>
          <w:rFonts w:asciiTheme="minorHAnsi" w:hAnsiTheme="minorHAnsi" w:cstheme="minorHAnsi"/>
          <w:b/>
        </w:rPr>
        <w:t>CONTRATANTE</w:t>
      </w:r>
      <w:r w:rsidRPr="008662D3">
        <w:rPr>
          <w:rFonts w:asciiTheme="minorHAnsi" w:hAnsiTheme="minorHAnsi" w:cstheme="minorHAnsi"/>
        </w:rPr>
        <w:t xml:space="preserve">, e a Empresa </w:t>
      </w:r>
      <w:r>
        <w:rPr>
          <w:rFonts w:asciiTheme="minorHAnsi" w:hAnsiTheme="minorHAnsi" w:cstheme="minorHAnsi"/>
          <w:bCs/>
        </w:rPr>
        <w:t>____________________</w:t>
      </w:r>
      <w:r w:rsidRPr="008662D3">
        <w:rPr>
          <w:rFonts w:asciiTheme="minorHAnsi" w:hAnsiTheme="minorHAnsi" w:cstheme="minorHAnsi"/>
        </w:rPr>
        <w:t>, pessoa jurídica de direito privado, sit</w:t>
      </w:r>
      <w:r>
        <w:rPr>
          <w:rFonts w:asciiTheme="minorHAnsi" w:hAnsiTheme="minorHAnsi" w:cstheme="minorHAnsi"/>
        </w:rPr>
        <w:t>uada</w:t>
      </w:r>
      <w:r w:rsidRPr="008662D3">
        <w:rPr>
          <w:rFonts w:asciiTheme="minorHAnsi" w:hAnsiTheme="minorHAnsi" w:cstheme="minorHAnsi"/>
        </w:rPr>
        <w:t xml:space="preserve"> na </w:t>
      </w:r>
      <w:r>
        <w:rPr>
          <w:rFonts w:asciiTheme="minorHAnsi" w:hAnsiTheme="minorHAnsi" w:cstheme="minorHAnsi"/>
        </w:rPr>
        <w:t>__________________________</w:t>
      </w:r>
      <w:r w:rsidRPr="008662D3">
        <w:rPr>
          <w:rFonts w:asciiTheme="minorHAnsi" w:hAnsiTheme="minorHAnsi" w:cstheme="minorHAnsi"/>
        </w:rPr>
        <w:t xml:space="preserve">, inscrita no CNPJ/MF sob nº </w:t>
      </w:r>
      <w:r>
        <w:rPr>
          <w:rFonts w:asciiTheme="minorHAnsi" w:hAnsiTheme="minorHAnsi" w:cstheme="minorHAnsi"/>
          <w:bCs/>
        </w:rPr>
        <w:t>____________________</w:t>
      </w:r>
      <w:r w:rsidRPr="008662D3">
        <w:rPr>
          <w:rFonts w:asciiTheme="minorHAnsi" w:hAnsiTheme="minorHAnsi" w:cstheme="minorHAnsi"/>
        </w:rPr>
        <w:t xml:space="preserve">, telefone </w:t>
      </w:r>
      <w:r w:rsidR="00D27B56">
        <w:rPr>
          <w:rFonts w:asciiTheme="minorHAnsi" w:hAnsiTheme="minorHAnsi" w:cstheme="minorHAnsi"/>
          <w:bCs/>
        </w:rPr>
        <w:t>____________________</w:t>
      </w:r>
      <w:r w:rsidRPr="008662D3">
        <w:rPr>
          <w:rFonts w:asciiTheme="minorHAnsi" w:hAnsiTheme="minorHAnsi" w:cstheme="minorHAnsi"/>
        </w:rPr>
        <w:t xml:space="preserve">, neste ato representada pelo </w:t>
      </w:r>
      <w:proofErr w:type="gramStart"/>
      <w:r w:rsidRPr="008662D3">
        <w:rPr>
          <w:rFonts w:asciiTheme="minorHAnsi" w:hAnsiTheme="minorHAnsi" w:cstheme="minorHAnsi"/>
          <w:b/>
        </w:rPr>
        <w:t>Sr.</w:t>
      </w:r>
      <w:proofErr w:type="gramEnd"/>
      <w:r w:rsidRPr="008662D3">
        <w:rPr>
          <w:rFonts w:asciiTheme="minorHAnsi" w:hAnsiTheme="minorHAnsi" w:cstheme="minorHAnsi"/>
          <w:b/>
        </w:rPr>
        <w:t xml:space="preserve"> </w:t>
      </w:r>
      <w:r w:rsidR="00D27B56">
        <w:rPr>
          <w:rFonts w:asciiTheme="minorHAnsi" w:hAnsiTheme="minorHAnsi" w:cstheme="minorHAnsi"/>
          <w:bCs/>
        </w:rPr>
        <w:t>____________________</w:t>
      </w:r>
      <w:r w:rsidRPr="008662D3">
        <w:rPr>
          <w:rFonts w:asciiTheme="minorHAnsi" w:hAnsiTheme="minorHAnsi" w:cstheme="minorHAnsi"/>
        </w:rPr>
        <w:t xml:space="preserve">, a seguir denominada </w:t>
      </w:r>
      <w:r w:rsidRPr="008662D3">
        <w:rPr>
          <w:rFonts w:asciiTheme="minorHAnsi" w:hAnsiTheme="minorHAnsi" w:cstheme="minorHAnsi"/>
          <w:b/>
        </w:rPr>
        <w:t>CREDENCIADA</w:t>
      </w:r>
      <w:r w:rsidRPr="008662D3">
        <w:rPr>
          <w:rFonts w:asciiTheme="minorHAnsi" w:hAnsiTheme="minorHAnsi" w:cstheme="minorHAnsi"/>
        </w:rPr>
        <w:t xml:space="preserve">, acordam e ajustam firmar o presente CONTRATO, nos termos do Edital </w:t>
      </w:r>
      <w:r w:rsidR="00632AC8">
        <w:rPr>
          <w:rFonts w:asciiTheme="minorHAnsi" w:hAnsiTheme="minorHAnsi" w:cstheme="minorHAnsi"/>
        </w:rPr>
        <w:t>007/2022</w:t>
      </w:r>
      <w:r w:rsidRPr="008662D3">
        <w:rPr>
          <w:rFonts w:asciiTheme="minorHAnsi" w:hAnsiTheme="minorHAnsi" w:cstheme="minorHAnsi"/>
        </w:rPr>
        <w:t xml:space="preserve"> CREDENCIAMENTO DE CERVEJARIAS ARTESANAIS PARA A 3</w:t>
      </w:r>
      <w:r w:rsidR="00D27B56">
        <w:rPr>
          <w:rFonts w:asciiTheme="minorHAnsi" w:hAnsiTheme="minorHAnsi" w:cstheme="minorHAnsi"/>
        </w:rPr>
        <w:t>4</w:t>
      </w:r>
      <w:r w:rsidRPr="008662D3">
        <w:rPr>
          <w:rFonts w:asciiTheme="minorHAnsi" w:hAnsiTheme="minorHAnsi" w:cstheme="minorHAnsi"/>
        </w:rPr>
        <w:t>ª MAREJADA, pelos termos da proposta da CREDENCIADA e pelas cláusulas a seguir expressas, definidoras dos direitos, obrigações e responsabilidades das partes.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PRIMEIRA</w:t>
      </w:r>
      <w:r w:rsidRPr="008662D3">
        <w:rPr>
          <w:rFonts w:asciiTheme="minorHAnsi" w:hAnsiTheme="minorHAnsi" w:cstheme="minorHAnsi"/>
        </w:rPr>
        <w:t xml:space="preserve"> - O presente Contrato tem por objeto a concessão de uso de um conjunto de um espaço físico para comercialização de cervejas artesanais de Itajaí durante o período de 0</w:t>
      </w:r>
      <w:r w:rsidR="00D27B56">
        <w:rPr>
          <w:rFonts w:asciiTheme="minorHAnsi" w:hAnsiTheme="minorHAnsi" w:cstheme="minorHAnsi"/>
        </w:rPr>
        <w:t>6</w:t>
      </w:r>
      <w:r w:rsidRPr="008662D3">
        <w:rPr>
          <w:rFonts w:asciiTheme="minorHAnsi" w:hAnsiTheme="minorHAnsi" w:cstheme="minorHAnsi"/>
        </w:rPr>
        <w:t xml:space="preserve"> a 2</w:t>
      </w:r>
      <w:r w:rsidR="00D27B56">
        <w:rPr>
          <w:rFonts w:asciiTheme="minorHAnsi" w:hAnsiTheme="minorHAnsi" w:cstheme="minorHAnsi"/>
        </w:rPr>
        <w:t>3</w:t>
      </w:r>
      <w:r w:rsidRPr="008662D3">
        <w:rPr>
          <w:rFonts w:asciiTheme="minorHAnsi" w:hAnsiTheme="minorHAnsi" w:cstheme="minorHAnsi"/>
        </w:rPr>
        <w:t xml:space="preserve"> de Outubro de 20</w:t>
      </w:r>
      <w:r w:rsidR="00D27B56">
        <w:rPr>
          <w:rFonts w:asciiTheme="minorHAnsi" w:hAnsiTheme="minorHAnsi" w:cstheme="minorHAnsi"/>
        </w:rPr>
        <w:t>22</w:t>
      </w:r>
      <w:r w:rsidRPr="008662D3">
        <w:rPr>
          <w:rFonts w:asciiTheme="minorHAnsi" w:hAnsiTheme="minorHAnsi" w:cstheme="minorHAnsi"/>
        </w:rPr>
        <w:t xml:space="preserve">, no Centreventos Governador Luiz Henrique da Silveira, localizado na </w:t>
      </w:r>
      <w:r w:rsidRPr="008662D3">
        <w:rPr>
          <w:rFonts w:asciiTheme="minorHAnsi" w:hAnsiTheme="minorHAnsi" w:cstheme="minorHAnsi"/>
          <w:shd w:val="clear" w:color="auto" w:fill="FFFFFF"/>
        </w:rPr>
        <w:t xml:space="preserve">Av. Min. Victor Konder, 303 - Centro, Itajaí – SC. </w:t>
      </w:r>
      <w:r w:rsidRPr="008662D3">
        <w:rPr>
          <w:rFonts w:asciiTheme="minorHAnsi" w:hAnsiTheme="minorHAnsi" w:cstheme="minorHAnsi"/>
        </w:rPr>
        <w:t>O processo visa conceder autorização de uso de bem público, por ato unilateral para o período da 3</w:t>
      </w:r>
      <w:r w:rsidR="00D27B56">
        <w:rPr>
          <w:rFonts w:asciiTheme="minorHAnsi" w:hAnsiTheme="minorHAnsi" w:cstheme="minorHAnsi"/>
        </w:rPr>
        <w:t>4</w:t>
      </w:r>
      <w:r w:rsidRPr="008662D3">
        <w:rPr>
          <w:rFonts w:asciiTheme="minorHAnsi" w:hAnsiTheme="minorHAnsi" w:cstheme="minorHAnsi"/>
        </w:rPr>
        <w:t>ª MAREJADA</w:t>
      </w:r>
      <w:r w:rsidRPr="008662D3">
        <w:rPr>
          <w:rFonts w:asciiTheme="minorHAnsi" w:eastAsia="Arial" w:hAnsiTheme="minorHAnsi" w:cstheme="minorHAnsi"/>
        </w:rPr>
        <w:t>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 xml:space="preserve">Parágrafo Único – Integram e completam o presente Termo Contratual, para todos os fins de direito, obrigando as partes em todos os seus termos, as condições expressas no edital de Credenciamento n.º </w:t>
      </w:r>
      <w:r w:rsidR="00632AC8">
        <w:rPr>
          <w:rFonts w:asciiTheme="minorHAnsi" w:hAnsiTheme="minorHAnsi" w:cstheme="minorHAnsi"/>
        </w:rPr>
        <w:t>007/2022</w:t>
      </w:r>
      <w:r w:rsidR="00D27B56">
        <w:rPr>
          <w:rFonts w:asciiTheme="minorHAnsi" w:hAnsiTheme="minorHAnsi" w:cstheme="minorHAnsi"/>
        </w:rPr>
        <w:t>SETUR</w:t>
      </w:r>
      <w:r w:rsidRPr="008662D3">
        <w:rPr>
          <w:rFonts w:asciiTheme="minorHAnsi" w:hAnsiTheme="minorHAnsi" w:cstheme="minorHAnsi"/>
        </w:rPr>
        <w:t>, juntamente com seus anexos e a documentação da CREDENCIADA.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suppressAutoHyphens w:val="0"/>
        <w:autoSpaceDE w:val="0"/>
        <w:autoSpaceDN w:val="0"/>
        <w:adjustRightInd w:val="0"/>
        <w:ind w:left="426"/>
        <w:jc w:val="both"/>
        <w:rPr>
          <w:rFonts w:asciiTheme="minorHAnsi" w:eastAsia="Calibr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SEGUNDA</w:t>
      </w:r>
      <w:r w:rsidRPr="008662D3">
        <w:rPr>
          <w:rFonts w:asciiTheme="minorHAnsi" w:hAnsiTheme="minorHAnsi" w:cstheme="minorHAnsi"/>
        </w:rPr>
        <w:t xml:space="preserve"> – </w:t>
      </w:r>
      <w:r w:rsidRPr="008662D3">
        <w:rPr>
          <w:rFonts w:asciiTheme="minorHAnsi" w:eastAsia="Calibri" w:hAnsiTheme="minorHAnsi" w:cstheme="minorHAnsi"/>
        </w:rPr>
        <w:t xml:space="preserve">Pela prestação de serviços pagará ao FUNDO MUNICIPAL DE TURISMO uma contraprestação no valor em moeda nacional correspondente a </w:t>
      </w:r>
      <w:r w:rsidRPr="008662D3">
        <w:rPr>
          <w:rFonts w:asciiTheme="minorHAnsi" w:eastAsia="Calibri" w:hAnsiTheme="minorHAnsi" w:cstheme="minorHAnsi"/>
          <w:b/>
        </w:rPr>
        <w:t>2</w:t>
      </w:r>
      <w:r w:rsidR="00D27B56">
        <w:rPr>
          <w:rFonts w:asciiTheme="minorHAnsi" w:eastAsia="Calibri" w:hAnsiTheme="minorHAnsi" w:cstheme="minorHAnsi"/>
          <w:b/>
        </w:rPr>
        <w:t>5</w:t>
      </w:r>
      <w:r w:rsidRPr="008662D3">
        <w:rPr>
          <w:rFonts w:asciiTheme="minorHAnsi" w:eastAsia="Calibri" w:hAnsiTheme="minorHAnsi" w:cstheme="minorHAnsi"/>
          <w:b/>
        </w:rPr>
        <w:t xml:space="preserve"> %</w:t>
      </w:r>
      <w:r w:rsidRPr="008662D3">
        <w:rPr>
          <w:rFonts w:asciiTheme="minorHAnsi" w:eastAsia="Calibri" w:hAnsiTheme="minorHAnsi" w:cstheme="minorHAnsi"/>
          <w:b/>
          <w:bCs/>
        </w:rPr>
        <w:t xml:space="preserve">(vinte por cento) </w:t>
      </w:r>
      <w:r w:rsidRPr="008662D3">
        <w:rPr>
          <w:rFonts w:asciiTheme="minorHAnsi" w:eastAsia="Calibri" w:hAnsiTheme="minorHAnsi" w:cstheme="minorHAnsi"/>
        </w:rPr>
        <w:t>do faturamento BRUTO da venda de bebidas no evento.</w:t>
      </w:r>
    </w:p>
    <w:p w:rsidR="008662D3" w:rsidRPr="008662D3" w:rsidRDefault="008662D3" w:rsidP="008662D3">
      <w:pPr>
        <w:suppressAutoHyphens w:val="0"/>
        <w:autoSpaceDE w:val="0"/>
        <w:autoSpaceDN w:val="0"/>
        <w:adjustRightInd w:val="0"/>
        <w:ind w:left="426"/>
        <w:jc w:val="both"/>
        <w:rPr>
          <w:rFonts w:asciiTheme="minorHAnsi" w:eastAsia="Calibri" w:hAnsiTheme="minorHAnsi" w:cstheme="minorHAnsi"/>
        </w:rPr>
      </w:pPr>
    </w:p>
    <w:p w:rsidR="008662D3" w:rsidRPr="008662D3" w:rsidRDefault="008662D3" w:rsidP="008662D3">
      <w:pPr>
        <w:suppressAutoHyphens w:val="0"/>
        <w:autoSpaceDE w:val="0"/>
        <w:autoSpaceDN w:val="0"/>
        <w:adjustRightInd w:val="0"/>
        <w:ind w:left="426"/>
        <w:jc w:val="both"/>
        <w:rPr>
          <w:rFonts w:asciiTheme="minorHAnsi" w:eastAsia="Times New Roman" w:hAnsiTheme="minorHAnsi" w:cstheme="minorHAnsi"/>
          <w:lang w:eastAsia="ar-SA"/>
        </w:rPr>
      </w:pPr>
      <w:r w:rsidRPr="008662D3">
        <w:rPr>
          <w:rFonts w:asciiTheme="minorHAnsi" w:eastAsia="Calibri" w:hAnsiTheme="minorHAnsi" w:cstheme="minorHAnsi"/>
        </w:rPr>
        <w:t xml:space="preserve">Parágrafo único – A CREDENCIADA deverá, a título de cortesia, disponibilizar 1 (um) Barril de </w:t>
      </w:r>
      <w:r w:rsidR="00D27B56">
        <w:rPr>
          <w:rFonts w:asciiTheme="minorHAnsi" w:eastAsia="Calibri" w:hAnsiTheme="minorHAnsi" w:cstheme="minorHAnsi"/>
        </w:rPr>
        <w:t>3</w:t>
      </w:r>
      <w:r w:rsidRPr="008662D3">
        <w:rPr>
          <w:rFonts w:asciiTheme="minorHAnsi" w:eastAsia="Calibri" w:hAnsiTheme="minorHAnsi" w:cstheme="minorHAnsi"/>
        </w:rPr>
        <w:t>0 litros para ações promocionais do evento.</w:t>
      </w:r>
    </w:p>
    <w:p w:rsid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632AC8" w:rsidRPr="008662D3" w:rsidRDefault="00632AC8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  <w:b/>
        </w:rPr>
      </w:pPr>
      <w:r w:rsidRPr="008662D3">
        <w:rPr>
          <w:rFonts w:asciiTheme="minorHAnsi" w:hAnsiTheme="minorHAnsi" w:cstheme="minorHAnsi"/>
          <w:b/>
        </w:rPr>
        <w:lastRenderedPageBreak/>
        <w:t>CLÁUSULA TERCEIRA – PAGAMENTO</w:t>
      </w:r>
    </w:p>
    <w:p w:rsid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 xml:space="preserve">Pela prestação dos serviços descritos no presente documento a CREDENCIADA se responsabiliza em </w:t>
      </w:r>
      <w:proofErr w:type="gramStart"/>
      <w:r w:rsidRPr="008662D3">
        <w:rPr>
          <w:rFonts w:asciiTheme="minorHAnsi" w:hAnsiTheme="minorHAnsi" w:cstheme="minorHAnsi"/>
        </w:rPr>
        <w:t>proceder o</w:t>
      </w:r>
      <w:proofErr w:type="gramEnd"/>
      <w:r w:rsidRPr="008662D3">
        <w:rPr>
          <w:rFonts w:asciiTheme="minorHAnsi" w:hAnsiTheme="minorHAnsi" w:cstheme="minorHAnsi"/>
        </w:rPr>
        <w:t xml:space="preserve"> pagamento ao </w:t>
      </w:r>
      <w:r w:rsidRPr="008662D3">
        <w:rPr>
          <w:rFonts w:asciiTheme="minorHAnsi" w:hAnsiTheme="minorHAnsi" w:cstheme="minorHAnsi"/>
          <w:highlight w:val="white"/>
        </w:rPr>
        <w:t>FUNDO MUNICIPAL DE TURISMO</w:t>
      </w:r>
      <w:r w:rsidRPr="008662D3">
        <w:rPr>
          <w:rFonts w:asciiTheme="minorHAnsi" w:hAnsiTheme="minorHAnsi" w:cstheme="minorHAnsi"/>
        </w:rPr>
        <w:t>, sobre a CONCESSÃO DE ESPAÇO FÍSICO PARA COMERCIALIZAÇÃO DE CERVEJAS ARTESANAIS DURANTE A 3</w:t>
      </w:r>
      <w:r w:rsidR="00D27B56">
        <w:rPr>
          <w:rFonts w:asciiTheme="minorHAnsi" w:hAnsiTheme="minorHAnsi" w:cstheme="minorHAnsi"/>
        </w:rPr>
        <w:t>4</w:t>
      </w:r>
      <w:r w:rsidRPr="008662D3">
        <w:rPr>
          <w:rFonts w:asciiTheme="minorHAnsi" w:hAnsiTheme="minorHAnsi" w:cstheme="minorHAnsi"/>
        </w:rPr>
        <w:t>ª MAREJADA</w:t>
      </w:r>
      <w:r w:rsidRPr="008662D3">
        <w:rPr>
          <w:rFonts w:asciiTheme="minorHAnsi" w:eastAsia="Droid Sans Fallback" w:hAnsiTheme="minorHAnsi" w:cstheme="minorHAnsi"/>
          <w:highlight w:val="white"/>
        </w:rPr>
        <w:t>, da seguinte forma:</w:t>
      </w:r>
    </w:p>
    <w:p w:rsidR="008662D3" w:rsidRPr="008662D3" w:rsidRDefault="008662D3" w:rsidP="008662D3">
      <w:pPr>
        <w:ind w:left="426"/>
        <w:jc w:val="both"/>
        <w:rPr>
          <w:rFonts w:asciiTheme="minorHAnsi" w:eastAsia="Droid Sans Fallback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eastAsia="Times New Roman" w:hAnsiTheme="minorHAnsi" w:cstheme="minorHAnsi"/>
        </w:rPr>
      </w:pPr>
      <w:r w:rsidRPr="008662D3">
        <w:rPr>
          <w:rFonts w:asciiTheme="minorHAnsi" w:hAnsiTheme="minorHAnsi" w:cstheme="minorHAnsi"/>
        </w:rPr>
        <w:t>1 – Os valores alusivos à cedência do espaço físico constante do Edital de Credenciamento em epígrafe, expressos em percentuais, na ordem de 2</w:t>
      </w:r>
      <w:r w:rsidR="00D27B56">
        <w:rPr>
          <w:rFonts w:asciiTheme="minorHAnsi" w:hAnsiTheme="minorHAnsi" w:cstheme="minorHAnsi"/>
        </w:rPr>
        <w:t>5</w:t>
      </w:r>
      <w:r w:rsidRPr="008662D3">
        <w:rPr>
          <w:rFonts w:asciiTheme="minorHAnsi" w:hAnsiTheme="minorHAnsi" w:cstheme="minorHAnsi"/>
        </w:rPr>
        <w:t>% sobre o faturamento bruto</w:t>
      </w:r>
      <w:r w:rsidRPr="008662D3">
        <w:rPr>
          <w:rFonts w:asciiTheme="minorHAnsi" w:eastAsia="Droid Sans Fallback" w:hAnsiTheme="minorHAnsi" w:cstheme="minorHAnsi"/>
          <w:highlight w:val="white"/>
        </w:rPr>
        <w:t xml:space="preserve">, mediante comprovação da validação dos tickets, registrados em software específico, livres de quaisquer descontos, impostos ou taxas incidentes, como as de cartões de crédito e débito. A operação financeira, a operação dos caixas com fornecimento dos recursos humanos, o fornecimento do sistema/software de gestão de vendas e controles afim de aferir o volume bruto do faturamento e consequentemente o repasse devido ao Fundo pela CREDENCIADA, são de responsabilidade do FUNDO MUNICIPAL DE TURISMO, que contratará empresa específica para a gestão de caixas do evento. </w:t>
      </w:r>
    </w:p>
    <w:p w:rsidR="008662D3" w:rsidRPr="008662D3" w:rsidRDefault="008662D3" w:rsidP="008662D3">
      <w:pPr>
        <w:ind w:left="426"/>
        <w:jc w:val="both"/>
        <w:rPr>
          <w:rFonts w:asciiTheme="minorHAnsi" w:eastAsia="Droid Sans Fallback" w:hAnsiTheme="minorHAnsi" w:cstheme="minorHAnsi"/>
          <w:highlight w:val="white"/>
        </w:rPr>
      </w:pPr>
    </w:p>
    <w:p w:rsidR="008662D3" w:rsidRPr="008662D3" w:rsidRDefault="008662D3" w:rsidP="008662D3">
      <w:pPr>
        <w:ind w:left="426"/>
        <w:jc w:val="both"/>
        <w:rPr>
          <w:rFonts w:asciiTheme="minorHAnsi" w:eastAsia="Times New Roman" w:hAnsiTheme="minorHAnsi" w:cstheme="minorHAnsi"/>
        </w:rPr>
      </w:pPr>
      <w:r w:rsidRPr="008662D3">
        <w:rPr>
          <w:rFonts w:asciiTheme="minorHAnsi" w:eastAsia="Droid Sans Fallback" w:hAnsiTheme="minorHAnsi" w:cstheme="minorHAnsi"/>
          <w:highlight w:val="white"/>
        </w:rPr>
        <w:t xml:space="preserve">A empresa CONTRATADA para a gestão dos caixas do evento então fará o depósito na conta do </w:t>
      </w:r>
      <w:r w:rsidRPr="008662D3">
        <w:rPr>
          <w:rFonts w:asciiTheme="minorHAnsi" w:hAnsiTheme="minorHAnsi" w:cstheme="minorHAnsi"/>
          <w:highlight w:val="white"/>
        </w:rPr>
        <w:t xml:space="preserve">FUNDO MUNICIPAL DE TURISMO dos valores devidos pela CREDENCIADA. 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  <w:highlight w:val="white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highlight w:val="white"/>
        </w:rPr>
        <w:t xml:space="preserve">A mesma empresa CONTRATADA pelo FUNDO MUNICIPAL DE TURISMO fará o depósito do saldo restante para a CREDENCIADA, descontadas os </w:t>
      </w:r>
      <w:r w:rsidRPr="008662D3">
        <w:rPr>
          <w:rFonts w:asciiTheme="minorHAnsi" w:eastAsia="Droid Sans Fallback" w:hAnsiTheme="minorHAnsi" w:cstheme="minorHAnsi"/>
          <w:highlight w:val="white"/>
        </w:rPr>
        <w:t>impostos ou taxas incidentes, como as de cartões de crédito e débito.</w:t>
      </w:r>
    </w:p>
    <w:p w:rsidR="008662D3" w:rsidRPr="008662D3" w:rsidRDefault="008662D3" w:rsidP="008662D3">
      <w:pPr>
        <w:ind w:left="426"/>
        <w:jc w:val="both"/>
        <w:rPr>
          <w:rFonts w:asciiTheme="minorHAnsi" w:eastAsia="Droid Sans Fallback" w:hAnsiTheme="minorHAnsi" w:cstheme="minorHAnsi"/>
          <w:highlight w:val="white"/>
        </w:rPr>
      </w:pPr>
    </w:p>
    <w:p w:rsidR="008662D3" w:rsidRPr="008662D3" w:rsidRDefault="008662D3" w:rsidP="008662D3">
      <w:pPr>
        <w:ind w:left="426"/>
        <w:jc w:val="both"/>
        <w:rPr>
          <w:rFonts w:asciiTheme="minorHAnsi" w:eastAsia="Times New Roman" w:hAnsiTheme="minorHAnsi" w:cstheme="minorHAnsi"/>
        </w:rPr>
      </w:pPr>
      <w:r w:rsidRPr="008662D3">
        <w:rPr>
          <w:rFonts w:asciiTheme="minorHAnsi" w:hAnsiTheme="minorHAnsi" w:cstheme="minorHAnsi"/>
          <w:highlight w:val="white"/>
        </w:rPr>
        <w:t>2 – Os valores apurados conforme citados no item 1 serão</w:t>
      </w:r>
      <w:r w:rsidRPr="008662D3">
        <w:rPr>
          <w:rFonts w:asciiTheme="minorHAnsi" w:hAnsiTheme="minorHAnsi" w:cstheme="minorHAnsi"/>
        </w:rPr>
        <w:t xml:space="preserve"> divididos em dois (2) tipos distintos: dinheiro e cartões. O pagamento dos valores oriundos do faturamento em “dinheiro” </w:t>
      </w:r>
      <w:proofErr w:type="gramStart"/>
      <w:r w:rsidRPr="008662D3">
        <w:rPr>
          <w:rFonts w:asciiTheme="minorHAnsi" w:hAnsiTheme="minorHAnsi" w:cstheme="minorHAnsi"/>
        </w:rPr>
        <w:t>deverão ser</w:t>
      </w:r>
      <w:proofErr w:type="gramEnd"/>
      <w:r w:rsidRPr="008662D3">
        <w:rPr>
          <w:rFonts w:asciiTheme="minorHAnsi" w:hAnsiTheme="minorHAnsi" w:cstheme="minorHAnsi"/>
        </w:rPr>
        <w:t xml:space="preserve"> feitos em duas parcelas, para cada uma das edições do evento, sendo o vencimento acordado com o FUNDO MUNICIPAL DE TURISMO, em conta específica a ser informada</w:t>
      </w:r>
      <w:r w:rsidRPr="008662D3">
        <w:rPr>
          <w:rFonts w:asciiTheme="minorHAnsi" w:eastAsia="Droid Sans Fallback" w:hAnsiTheme="minorHAnsi" w:cstheme="minorHAnsi"/>
        </w:rPr>
        <w:t xml:space="preserve">. 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eastAsia="Droid Sans Fallback" w:hAnsiTheme="minorHAnsi" w:cstheme="minorHAnsi"/>
        </w:rPr>
        <w:t xml:space="preserve">3 - </w:t>
      </w:r>
      <w:r w:rsidRPr="008662D3">
        <w:rPr>
          <w:rFonts w:asciiTheme="minorHAnsi" w:hAnsiTheme="minorHAnsi" w:cstheme="minorHAnsi"/>
        </w:rPr>
        <w:t xml:space="preserve">O pagamento dos valores oriundos do faturamento de transações via cartão de débito/crédito deverão </w:t>
      </w:r>
      <w:proofErr w:type="gramStart"/>
      <w:r w:rsidRPr="008662D3">
        <w:rPr>
          <w:rFonts w:asciiTheme="minorHAnsi" w:hAnsiTheme="minorHAnsi" w:cstheme="minorHAnsi"/>
        </w:rPr>
        <w:t>serem</w:t>
      </w:r>
      <w:proofErr w:type="gramEnd"/>
      <w:r w:rsidRPr="008662D3">
        <w:rPr>
          <w:rFonts w:asciiTheme="minorHAnsi" w:hAnsiTheme="minorHAnsi" w:cstheme="minorHAnsi"/>
        </w:rPr>
        <w:t xml:space="preserve"> feitos em até 30 dias após o termino de cada edição do evento, referindo-se ao valor percentual do faturamento global de todas as operações deste tipo, conforme descrito neste termo, independentemente do repasse das administradoras de cartões e livres de quaisquer taxas e ou descontos.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QUARTA</w:t>
      </w:r>
      <w:r w:rsidRPr="008662D3">
        <w:rPr>
          <w:rFonts w:asciiTheme="minorHAnsi" w:hAnsiTheme="minorHAnsi" w:cstheme="minorHAnsi"/>
        </w:rPr>
        <w:t xml:space="preserve"> – Os créditos decorrentes do presente edital entrarão em conta específica do Fundo Municipal de Turismo. 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QUINTA</w:t>
      </w:r>
      <w:r w:rsidRPr="008662D3">
        <w:rPr>
          <w:rFonts w:asciiTheme="minorHAnsi" w:hAnsiTheme="minorHAnsi" w:cstheme="minorHAnsi"/>
        </w:rPr>
        <w:t xml:space="preserve"> - A CREDENCIADA é responsável, obrigando-se nos seguintes termos: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 xml:space="preserve">1 – É de responsabilidade </w:t>
      </w:r>
      <w:proofErr w:type="gramStart"/>
      <w:r w:rsidRPr="008662D3">
        <w:rPr>
          <w:rFonts w:asciiTheme="minorHAnsi" w:hAnsiTheme="minorHAnsi" w:cstheme="minorHAnsi"/>
        </w:rPr>
        <w:t>da credenciada assegurar</w:t>
      </w:r>
      <w:proofErr w:type="gramEnd"/>
      <w:r w:rsidRPr="008662D3">
        <w:rPr>
          <w:rFonts w:asciiTheme="minorHAnsi" w:hAnsiTheme="minorHAnsi" w:cstheme="minorHAnsi"/>
        </w:rPr>
        <w:t xml:space="preserve"> todos os equipamentos necessários, bem como pessoal, insumos e produtos para o funcionamento do evento relativo a sua operação.</w:t>
      </w:r>
    </w:p>
    <w:p w:rsid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D27B56" w:rsidRDefault="00D27B56" w:rsidP="008662D3">
      <w:pPr>
        <w:ind w:left="426"/>
        <w:jc w:val="both"/>
        <w:rPr>
          <w:rFonts w:asciiTheme="minorHAnsi" w:hAnsiTheme="minorHAnsi" w:cstheme="minorHAnsi"/>
        </w:rPr>
      </w:pPr>
    </w:p>
    <w:p w:rsidR="00D27B56" w:rsidRPr="008662D3" w:rsidRDefault="00D27B56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2 – As CREDENCIADA deverá permitir o acesso dos supervisores, designados pelo FUNDO MUNICIPAL DE TURISMO, em qualquer local (Armazenagem e Atendimento) em qualquer momento, com o intuito de acompanhar e fiscalizar as operações.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3 – A CREDENCIADA é responsável por todas as verbas trabalhistas que possam a decorrer, bem todos os encargos, tributos e taxas oriundos da prestação dos serviços de que tratam este contrato, ou de quaisquer outras despesas legais que possam ocorrer.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4 – A CREDENCIADA é responsável por todas as licenças e alvarás necessários a comercialização dos produtos integrantes as suas atividades do Fornecimento de Bebidas do evento.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5 - A CREDENCIADA é responsável por assegurar que TODOS os profissionais e equipamentos da área de Fornecimento de Bebidas estejam em conformidade com as exigências da vigilância sanitária municipal, no que tange suas habilitações e práticas.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6 - O ente privado se compromete a não realizar atos lesivos à Administração Pública, conforme Decreto Municipal 11.063/17 que regulamenta a Lei Federal 12.846/13 (Lei Anticorrupção).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A CONTRATANTE é responsável, obrigando-se nos seguintes termos: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1 – Designar um ou mais fiscais para acompanhar os serviços.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2 - Para cada dos espaços físicos, serão disponibilizados estruturas de paredes modulares e fachada decorativa (cenografia), delimitando assim as áreas de produção e balcão de atendimento, não sendo permitido realizar quaisquer intervenções nas estruturas sem a prévia autorização do FUNDO MUNICIPAL DE TURISMO,</w:t>
      </w:r>
      <w:proofErr w:type="gramStart"/>
      <w:r w:rsidRPr="008662D3">
        <w:rPr>
          <w:rFonts w:asciiTheme="minorHAnsi" w:hAnsiTheme="minorHAnsi" w:cstheme="minorHAnsi"/>
        </w:rPr>
        <w:t xml:space="preserve">  </w:t>
      </w:r>
      <w:proofErr w:type="gramEnd"/>
      <w:r w:rsidRPr="008662D3">
        <w:rPr>
          <w:rFonts w:asciiTheme="minorHAnsi" w:hAnsiTheme="minorHAnsi" w:cstheme="minorHAnsi"/>
        </w:rPr>
        <w:t>sob pena de multa de 1% sobre o faturamento bruto total dos espaços físicos.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3 - O evento disponibilizará além das estruturas citadas a ligação elétrica e hidráulica das referidas estruturas, bem como seu fornecimento. As ligações elétricas resumem-se em energizar o quadro de disjuntores de cada espaço, sendo que a distribuição interna em tomadas específicas deve ser feito pela CREDENCIADA, segundo a sua necessidade específica. Os equipamentos de produção e  atendimento, além de todos os insumos e mão de obra são de responsabilidade das CREDENCIADA.</w:t>
      </w:r>
    </w:p>
    <w:p w:rsid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D27B56" w:rsidRDefault="00D27B56" w:rsidP="008662D3">
      <w:pPr>
        <w:ind w:left="426"/>
        <w:jc w:val="both"/>
        <w:rPr>
          <w:rFonts w:asciiTheme="minorHAnsi" w:hAnsiTheme="minorHAnsi" w:cstheme="minorHAnsi"/>
        </w:rPr>
      </w:pPr>
    </w:p>
    <w:p w:rsidR="00D27B56" w:rsidRDefault="00D27B56" w:rsidP="008662D3">
      <w:pPr>
        <w:ind w:left="426"/>
        <w:jc w:val="both"/>
        <w:rPr>
          <w:rFonts w:asciiTheme="minorHAnsi" w:hAnsiTheme="minorHAnsi" w:cstheme="minorHAnsi"/>
        </w:rPr>
      </w:pPr>
    </w:p>
    <w:p w:rsidR="00D27B56" w:rsidRDefault="00D27B56" w:rsidP="008662D3">
      <w:pPr>
        <w:ind w:left="426"/>
        <w:jc w:val="both"/>
        <w:rPr>
          <w:rFonts w:asciiTheme="minorHAnsi" w:hAnsiTheme="minorHAnsi" w:cstheme="minorHAnsi"/>
        </w:rPr>
      </w:pPr>
    </w:p>
    <w:p w:rsidR="00D27B56" w:rsidRDefault="00D27B56" w:rsidP="008662D3">
      <w:pPr>
        <w:ind w:left="426"/>
        <w:jc w:val="both"/>
        <w:rPr>
          <w:rFonts w:asciiTheme="minorHAnsi" w:hAnsiTheme="minorHAnsi" w:cstheme="minorHAnsi"/>
        </w:rPr>
      </w:pPr>
    </w:p>
    <w:p w:rsidR="00D27B56" w:rsidRDefault="00D27B56" w:rsidP="008662D3">
      <w:pPr>
        <w:ind w:left="426"/>
        <w:jc w:val="both"/>
        <w:rPr>
          <w:rFonts w:asciiTheme="minorHAnsi" w:hAnsiTheme="minorHAnsi" w:cstheme="minorHAnsi"/>
        </w:rPr>
      </w:pPr>
    </w:p>
    <w:p w:rsidR="00D27B56" w:rsidRPr="008662D3" w:rsidRDefault="00D27B56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4 - Além da estrutura direta relativa à operação de bebidas, a organização do evento disponibilizará a infraestrutura e serviços alusivos a realização do evento, no que diz respeito a segurança, brigadistas, sonorização, limpeza, pavilhões, sinalização interna, comunicação e assessoria de imprensa, banheiros, ambulância, além de apresentações artísticas diversas e demais itens necessários ao evento.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5 - O fornecimento do sistema / software de gestão de vendas (POS) e controles bem como o equipamento / hardware para executar o referido sistema afim de aferir o volume bruto do faturamento e consequentemente o repasse devido ao FUNDO MUNICIPAL DE TURISMO pela CREDENCIADA, bem como toda a mão de obra para operar os caixas. Os referidos caixas estarão aptos a realizar as vendas dos itens que compõem o cardápio de cada cervejaria.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6 – Todas as licenças e alvarás necessários a realização do evento.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SEXTA</w:t>
      </w:r>
      <w:r w:rsidRPr="008662D3">
        <w:rPr>
          <w:rFonts w:asciiTheme="minorHAnsi" w:hAnsiTheme="minorHAnsi" w:cstheme="minorHAnsi"/>
        </w:rPr>
        <w:t xml:space="preserve"> – O Município de Itajaí ficará isento de responsabilidade acerca de quaisquer ocorrências que porventura surjam durante a vigência dos serviços prestados, ficando sob a responsabilidade da CREDENCIADA fornecer, caso necessário, a seus funcionários todos os equipamentos necessários para prestação dos serviços.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SÉTIMA</w:t>
      </w:r>
      <w:r w:rsidRPr="008662D3">
        <w:rPr>
          <w:rFonts w:asciiTheme="minorHAnsi" w:hAnsiTheme="minorHAnsi" w:cstheme="minorHAnsi"/>
        </w:rPr>
        <w:t xml:space="preserve"> – O contrato terá vigência de </w:t>
      </w:r>
      <w:r w:rsidRPr="008662D3">
        <w:rPr>
          <w:rFonts w:asciiTheme="minorHAnsi" w:hAnsiTheme="minorHAnsi" w:cstheme="minorHAnsi"/>
          <w:b/>
        </w:rPr>
        <w:t>60 (sessenta dias)</w:t>
      </w:r>
      <w:r w:rsidRPr="008662D3">
        <w:rPr>
          <w:rFonts w:asciiTheme="minorHAnsi" w:hAnsiTheme="minorHAnsi" w:cstheme="minorHAnsi"/>
        </w:rPr>
        <w:t>, a partir de sua assinatura, permitindo-se a prorrogação nos termos dos §§ 1º e 2º do art. 57 da Lei nº 8.666/93.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OITAVA</w:t>
      </w:r>
      <w:r w:rsidRPr="008662D3">
        <w:rPr>
          <w:rFonts w:asciiTheme="minorHAnsi" w:hAnsiTheme="minorHAnsi" w:cstheme="minorHAnsi"/>
        </w:rPr>
        <w:t xml:space="preserve"> - A CREDENCIADA obriga-se a executar os serviços mencionados na Cláusula Primeira, segundo as normas técnicas adequadas, fornecendo os equipamentos, mão-de-obra e demais elementos necessários a sua perfeita execução.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NONA</w:t>
      </w:r>
      <w:r w:rsidRPr="008662D3">
        <w:rPr>
          <w:rFonts w:asciiTheme="minorHAnsi" w:hAnsiTheme="minorHAnsi" w:cstheme="minorHAnsi"/>
        </w:rPr>
        <w:t xml:space="preserve"> - Os serviços contratados serão acompanhados e fiscalizados pela Secretaria de Turismo e Eventos.  Fiscal designado: </w:t>
      </w:r>
      <w:r w:rsidRPr="008662D3">
        <w:rPr>
          <w:rFonts w:asciiTheme="minorHAnsi" w:hAnsiTheme="minorHAnsi" w:cstheme="minorHAnsi"/>
          <w:b/>
        </w:rPr>
        <w:t>Rodrigo Luiz Flamia.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DÉCIMA</w:t>
      </w:r>
      <w:r w:rsidRPr="008662D3">
        <w:rPr>
          <w:rFonts w:asciiTheme="minorHAnsi" w:hAnsiTheme="minorHAnsi" w:cstheme="minorHAnsi"/>
        </w:rPr>
        <w:t xml:space="preserve"> - Se, por qualquer razão, a CREDENCIADA não acatar qualquer laudo ou parecer da responsável pela fiscalização, poderá promover ou realizar, as suas expensas, perícia técnica relativa à discordância. 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DÉCIMA PRIMEIRA</w:t>
      </w:r>
      <w:r w:rsidRPr="008662D3">
        <w:rPr>
          <w:rFonts w:asciiTheme="minorHAnsi" w:hAnsiTheme="minorHAnsi" w:cstheme="minorHAnsi"/>
        </w:rPr>
        <w:t xml:space="preserve"> - A perícia a que se refere à cláusula anterior somente poderá ser levada a efeito por corpo técnico competente, composto, no mínimo, por 03 (três) elementos, um dos quais obrigatoriamente indicado pelo CONTRATANTE.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lastRenderedPageBreak/>
        <w:t>CLÁUSULA DÉCIMA SEGUNDA</w:t>
      </w:r>
      <w:r w:rsidRPr="008662D3">
        <w:rPr>
          <w:rFonts w:asciiTheme="minorHAnsi" w:hAnsiTheme="minorHAnsi" w:cstheme="minorHAnsi"/>
        </w:rPr>
        <w:t xml:space="preserve"> - Este contrato poderá ser alterado:</w:t>
      </w:r>
    </w:p>
    <w:p w:rsidR="00D27B56" w:rsidRDefault="00D27B56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 xml:space="preserve">I - Unilateralmente pela CONTRATANTE: a) Quando houver modificação dos serviços ou suas especificações, para melhor adequação técnica aos seus objetivos; b) Quando necessária </w:t>
      </w:r>
      <w:proofErr w:type="gramStart"/>
      <w:r w:rsidRPr="008662D3">
        <w:rPr>
          <w:rFonts w:asciiTheme="minorHAnsi" w:hAnsiTheme="minorHAnsi" w:cstheme="minorHAnsi"/>
        </w:rPr>
        <w:t>a</w:t>
      </w:r>
      <w:proofErr w:type="gramEnd"/>
      <w:r w:rsidRPr="008662D3">
        <w:rPr>
          <w:rFonts w:asciiTheme="minorHAnsi" w:hAnsiTheme="minorHAnsi" w:cstheme="minorHAnsi"/>
        </w:rPr>
        <w:t xml:space="preserve"> modificação do valor contratual, em decorrência de acréscimo ou diminuição quantitativa de seu objeto; II - Por acordo das partes: a) Quando necessária a modificação da forma de pagamento, por imposição de circunstâncias supervenientes, mantido o valor inicial; b) Para restabelecer a relação, que as partes pactuaram inicialmente, entre os encargos da CREDENCIADA e a retribuição do CONTRATANTE para a justa remuneração dos serviços, objetivando a manutenção do inicial equilíbrio econômico e financeiro do contrato.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DÉCIMA TERCEIRA</w:t>
      </w:r>
      <w:r w:rsidRPr="008662D3">
        <w:rPr>
          <w:rFonts w:asciiTheme="minorHAnsi" w:hAnsiTheme="minorHAnsi" w:cstheme="minorHAnsi"/>
        </w:rPr>
        <w:t xml:space="preserve"> - Quaisquer tributos ou encargos legais, criados, alterados ou extintos após a assinatura do presente instrumento, de comprovada repercussão nos preços ora contratados, implicarão a revisão destes para mais ou para menos, conforme o caso. 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DÉCIMA QUARTA</w:t>
      </w:r>
      <w:r w:rsidRPr="008662D3">
        <w:rPr>
          <w:rFonts w:asciiTheme="minorHAnsi" w:hAnsiTheme="minorHAnsi" w:cstheme="minorHAnsi"/>
        </w:rPr>
        <w:t xml:space="preserve"> - Em havendo alteração unilateral do presente contrato que aumente os encargos da CREDENCIADA, o CONTRATANTE deverá restabelecer por aditamento, o equilíbrio econômico-financeiro inicial.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CLÁUSULA DÉCIMA QUINTA</w:t>
      </w:r>
      <w:r w:rsidRPr="008662D3">
        <w:rPr>
          <w:rFonts w:asciiTheme="minorHAnsi" w:hAnsiTheme="minorHAnsi" w:cstheme="minorHAnsi"/>
        </w:rPr>
        <w:t xml:space="preserve"> - O Contrato poderá ser rescindido caso ocorram quaisquer dos fatos elencados nos artigos 77, 78 e 79 da Lei nº 8.666/93, bem como em caso de violação à Lei Anticorrupção conforme Decreto Municipal 11.063/17 que regulamenta a Lei Federal 12.846/13. 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  <w:b/>
        </w:rPr>
      </w:pPr>
      <w:r w:rsidRPr="008662D3">
        <w:rPr>
          <w:rFonts w:asciiTheme="minorHAnsi" w:hAnsiTheme="minorHAnsi" w:cstheme="minorHAnsi"/>
          <w:b/>
        </w:rPr>
        <w:t xml:space="preserve">CLÁUSULA DÉCIMA SEXTA – INEXECUÇÃO, ALTERAÇÃO CONTRATUAL E SANÇÕES  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 xml:space="preserve">1. </w:t>
      </w:r>
      <w:r w:rsidRPr="008662D3">
        <w:rPr>
          <w:rFonts w:asciiTheme="minorHAnsi" w:hAnsiTheme="minorHAnsi" w:cstheme="minorHAnsi"/>
        </w:rPr>
        <w:tab/>
        <w:t>A inexecução total ou parcial do contrato terá procedimentos e conseq</w:t>
      </w:r>
      <w:r w:rsidR="005531EE">
        <w:rPr>
          <w:rFonts w:asciiTheme="minorHAnsi" w:hAnsiTheme="minorHAnsi" w:cstheme="minorHAnsi"/>
        </w:rPr>
        <w:t>u</w:t>
      </w:r>
      <w:r w:rsidRPr="008662D3">
        <w:rPr>
          <w:rFonts w:asciiTheme="minorHAnsi" w:hAnsiTheme="minorHAnsi" w:cstheme="minorHAnsi"/>
        </w:rPr>
        <w:t>ências, na forma estabelecida na Seção V - Da Inexecução e da Rescisão dos Contratos - Capítulo III, da Lei n.º 8.666/93.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 xml:space="preserve">2. </w:t>
      </w:r>
      <w:r w:rsidRPr="008662D3">
        <w:rPr>
          <w:rFonts w:asciiTheme="minorHAnsi" w:hAnsiTheme="minorHAnsi" w:cstheme="minorHAnsi"/>
        </w:rPr>
        <w:tab/>
        <w:t>O Município poderá aplicar à CREDENCIADA, ainda, as seguintes penalidades previstas no artigo 87 da Lei n. 8.666/1993, em caso de inexecução total ou parcial do objeto ou contrato: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 xml:space="preserve">2.1. </w:t>
      </w:r>
      <w:r w:rsidRPr="008662D3">
        <w:rPr>
          <w:rFonts w:asciiTheme="minorHAnsi" w:hAnsiTheme="minorHAnsi" w:cstheme="minorHAnsi"/>
        </w:rPr>
        <w:tab/>
        <w:t>advertência;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 xml:space="preserve">2.2. </w:t>
      </w:r>
      <w:r w:rsidRPr="008662D3">
        <w:rPr>
          <w:rFonts w:asciiTheme="minorHAnsi" w:hAnsiTheme="minorHAnsi" w:cstheme="minorHAnsi"/>
        </w:rPr>
        <w:tab/>
        <w:t>multa de 0,5 % (cinco décimos por cento) do valor da proposta, para cada dia ou fração de atraso do fornecimento do objeto credenciado;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 xml:space="preserve">2.3. </w:t>
      </w:r>
      <w:r w:rsidRPr="008662D3">
        <w:rPr>
          <w:rFonts w:asciiTheme="minorHAnsi" w:hAnsiTheme="minorHAnsi" w:cstheme="minorHAnsi"/>
        </w:rPr>
        <w:tab/>
        <w:t>multa de 10% (dez por cento) do valor remanescente em caso de desistência do fornecimento ou execução;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 xml:space="preserve">3. </w:t>
      </w:r>
      <w:r w:rsidRPr="008662D3">
        <w:rPr>
          <w:rFonts w:asciiTheme="minorHAnsi" w:hAnsiTheme="minorHAnsi" w:cstheme="minorHAnsi"/>
        </w:rPr>
        <w:tab/>
        <w:t>A multa poderá ser aplicada cumulativamente com as demais sanções, não terá caráter compensatório e a sua cobrança não isentará a obrigação de indenizar eventuais perdas e danos.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4.</w:t>
      </w:r>
      <w:r w:rsidRPr="008662D3">
        <w:rPr>
          <w:rFonts w:asciiTheme="minorHAnsi" w:hAnsiTheme="minorHAnsi" w:cstheme="minorHAnsi"/>
        </w:rPr>
        <w:tab/>
        <w:t>As multas referidas nesta cláusula serão deduzidas pelo Município por ocasião do pagamento dos percentuais devidos.</w:t>
      </w:r>
    </w:p>
    <w:p w:rsid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5531EE" w:rsidRDefault="005531EE" w:rsidP="008662D3">
      <w:pPr>
        <w:ind w:left="426"/>
        <w:jc w:val="both"/>
        <w:rPr>
          <w:rFonts w:asciiTheme="minorHAnsi" w:hAnsiTheme="minorHAnsi" w:cstheme="minorHAnsi"/>
        </w:rPr>
      </w:pPr>
    </w:p>
    <w:p w:rsidR="005531EE" w:rsidRDefault="005531EE" w:rsidP="008662D3">
      <w:pPr>
        <w:ind w:left="426"/>
        <w:jc w:val="both"/>
        <w:rPr>
          <w:rFonts w:asciiTheme="minorHAnsi" w:hAnsiTheme="minorHAnsi" w:cstheme="minorHAnsi"/>
        </w:rPr>
      </w:pPr>
    </w:p>
    <w:p w:rsidR="005531EE" w:rsidRDefault="005531EE" w:rsidP="008662D3">
      <w:pPr>
        <w:ind w:left="426"/>
        <w:jc w:val="both"/>
        <w:rPr>
          <w:rFonts w:asciiTheme="minorHAnsi" w:hAnsiTheme="minorHAnsi" w:cstheme="minorHAnsi"/>
        </w:rPr>
      </w:pPr>
    </w:p>
    <w:p w:rsidR="005531EE" w:rsidRDefault="005531EE" w:rsidP="008662D3">
      <w:pPr>
        <w:ind w:left="426"/>
        <w:jc w:val="both"/>
        <w:rPr>
          <w:rFonts w:asciiTheme="minorHAnsi" w:hAnsiTheme="minorHAnsi" w:cstheme="minorHAnsi"/>
        </w:rPr>
      </w:pPr>
    </w:p>
    <w:p w:rsidR="005531EE" w:rsidRPr="008662D3" w:rsidRDefault="005531EE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 xml:space="preserve">CLÁUSULA DÉCIMA SÉTIMA </w:t>
      </w:r>
      <w:r w:rsidRPr="008662D3">
        <w:rPr>
          <w:rFonts w:asciiTheme="minorHAnsi" w:hAnsiTheme="minorHAnsi" w:cstheme="minorHAnsi"/>
        </w:rPr>
        <w:t>- As partes elegem o foro da Comarca de Itajaí, com expressa renúncia a qualquer outro, por mais privilegiado que seja, para dirimir as controvérsias oriundas da execução do presente instrumento.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E por estarem justas e acordadas, as partes assinam o presente instrumento, para que possa produzir os seus legais e esperados efeitos.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5531EE" w:rsidRDefault="005531EE" w:rsidP="008662D3">
      <w:pPr>
        <w:ind w:left="426"/>
        <w:jc w:val="right"/>
        <w:rPr>
          <w:rFonts w:asciiTheme="minorHAnsi" w:hAnsiTheme="minorHAnsi" w:cstheme="minorHAnsi"/>
          <w:b/>
        </w:rPr>
      </w:pPr>
    </w:p>
    <w:p w:rsidR="008662D3" w:rsidRPr="008662D3" w:rsidRDefault="008662D3" w:rsidP="008662D3">
      <w:pPr>
        <w:ind w:left="426"/>
        <w:jc w:val="right"/>
        <w:rPr>
          <w:rFonts w:asciiTheme="minorHAnsi" w:hAnsiTheme="minorHAnsi" w:cstheme="minorHAnsi"/>
          <w:b/>
        </w:rPr>
      </w:pPr>
      <w:r w:rsidRPr="008662D3">
        <w:rPr>
          <w:rFonts w:asciiTheme="minorHAnsi" w:hAnsiTheme="minorHAnsi" w:cstheme="minorHAnsi"/>
          <w:b/>
        </w:rPr>
        <w:t xml:space="preserve">MUNICÍPIO DE ITAJAÍ, </w:t>
      </w:r>
      <w:r w:rsidR="005531EE">
        <w:rPr>
          <w:rFonts w:asciiTheme="minorHAnsi" w:hAnsiTheme="minorHAnsi" w:cstheme="minorHAnsi"/>
          <w:b/>
        </w:rPr>
        <w:t>___</w:t>
      </w:r>
      <w:r w:rsidRPr="008662D3">
        <w:rPr>
          <w:rFonts w:asciiTheme="minorHAnsi" w:hAnsiTheme="minorHAnsi" w:cstheme="minorHAnsi"/>
          <w:b/>
        </w:rPr>
        <w:t xml:space="preserve"> DE </w:t>
      </w:r>
      <w:r w:rsidR="005531EE">
        <w:rPr>
          <w:rFonts w:asciiTheme="minorHAnsi" w:hAnsiTheme="minorHAnsi" w:cstheme="minorHAnsi"/>
          <w:b/>
        </w:rPr>
        <w:t>________</w:t>
      </w:r>
      <w:r w:rsidRPr="008662D3">
        <w:rPr>
          <w:rFonts w:asciiTheme="minorHAnsi" w:hAnsiTheme="minorHAnsi" w:cstheme="minorHAnsi"/>
          <w:b/>
        </w:rPr>
        <w:t>DE 20</w:t>
      </w:r>
      <w:r w:rsidR="005531EE">
        <w:rPr>
          <w:rFonts w:asciiTheme="minorHAnsi" w:hAnsiTheme="minorHAnsi" w:cstheme="minorHAnsi"/>
          <w:b/>
        </w:rPr>
        <w:t>22</w:t>
      </w:r>
      <w:r w:rsidRPr="008662D3">
        <w:rPr>
          <w:rFonts w:asciiTheme="minorHAnsi" w:hAnsiTheme="minorHAnsi" w:cstheme="minorHAnsi"/>
          <w:b/>
        </w:rPr>
        <w:t>.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center"/>
        <w:rPr>
          <w:rFonts w:asciiTheme="minorHAnsi" w:hAnsiTheme="minorHAnsi" w:cstheme="minorHAnsi"/>
          <w:b/>
        </w:rPr>
      </w:pPr>
      <w:r w:rsidRPr="008662D3">
        <w:rPr>
          <w:rFonts w:asciiTheme="minorHAnsi" w:hAnsiTheme="minorHAnsi" w:cstheme="minorHAnsi"/>
          <w:b/>
        </w:rPr>
        <w:t>EVANDRO NEIVA OLIVEIRA</w:t>
      </w:r>
    </w:p>
    <w:p w:rsidR="008662D3" w:rsidRPr="008662D3" w:rsidRDefault="008662D3" w:rsidP="008662D3">
      <w:pPr>
        <w:ind w:left="426"/>
        <w:jc w:val="center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</w:rPr>
        <w:t>Secretário de Turismo e Eventos</w:t>
      </w:r>
    </w:p>
    <w:p w:rsidR="008662D3" w:rsidRPr="008662D3" w:rsidRDefault="008662D3" w:rsidP="008662D3">
      <w:pPr>
        <w:ind w:left="426"/>
        <w:jc w:val="center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center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center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center"/>
        <w:rPr>
          <w:rFonts w:asciiTheme="minorHAnsi" w:hAnsiTheme="minorHAnsi" w:cstheme="minorHAnsi"/>
        </w:rPr>
      </w:pPr>
    </w:p>
    <w:p w:rsidR="008662D3" w:rsidRPr="008662D3" w:rsidRDefault="005531EE" w:rsidP="005531EE">
      <w:pPr>
        <w:ind w:left="426"/>
        <w:jc w:val="center"/>
        <w:rPr>
          <w:rFonts w:asciiTheme="minorHAnsi" w:hAnsiTheme="minorHAnsi" w:cstheme="minorHAnsi"/>
        </w:rPr>
      </w:pPr>
      <w:r w:rsidRPr="008662D3">
        <w:rPr>
          <w:rFonts w:asciiTheme="minorHAnsi" w:hAnsiTheme="minorHAnsi" w:cstheme="minorHAnsi"/>
          <w:b/>
        </w:rPr>
        <w:t>CREDENCIADA</w:t>
      </w: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8662D3" w:rsidRDefault="008662D3" w:rsidP="008662D3">
      <w:pPr>
        <w:ind w:left="426"/>
        <w:jc w:val="both"/>
        <w:rPr>
          <w:rFonts w:asciiTheme="minorHAnsi" w:hAnsiTheme="minorHAnsi" w:cstheme="minorHAnsi"/>
        </w:rPr>
      </w:pPr>
    </w:p>
    <w:p w:rsidR="008662D3" w:rsidRPr="00E60AA0" w:rsidRDefault="008662D3" w:rsidP="00305C9C">
      <w:pPr>
        <w:tabs>
          <w:tab w:val="left" w:pos="567"/>
        </w:tabs>
        <w:ind w:left="284" w:right="-1"/>
      </w:pPr>
    </w:p>
    <w:sectPr w:rsidR="008662D3" w:rsidRPr="00E60AA0" w:rsidSect="00305C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F98" w:rsidRDefault="00EA4F98" w:rsidP="00FC4B13">
      <w:r>
        <w:separator/>
      </w:r>
    </w:p>
  </w:endnote>
  <w:endnote w:type="continuationSeparator" w:id="0">
    <w:p w:rsidR="00EA4F98" w:rsidRDefault="00EA4F98" w:rsidP="00FC4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1"/>
    <w:family w:val="roman"/>
    <w:pitch w:val="variable"/>
  </w:font>
  <w:font w:name="Source Han Sans CN Regular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59A" w:rsidRDefault="00E6759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B77" w:rsidRDefault="00993B77" w:rsidP="00993B77">
    <w:pPr>
      <w:tabs>
        <w:tab w:val="left" w:pos="360"/>
        <w:tab w:val="left" w:pos="570"/>
        <w:tab w:val="right" w:pos="10204"/>
      </w:tabs>
      <w:ind w:right="-271"/>
      <w:jc w:val="right"/>
      <w:rPr>
        <w:rFonts w:ascii="Arial" w:hAnsi="Arial" w:cs="Tahoma"/>
        <w:b/>
        <w:bCs/>
        <w:color w:val="808080"/>
        <w:sz w:val="16"/>
        <w:szCs w:val="16"/>
      </w:rPr>
    </w:pPr>
    <w:r>
      <w:rPr>
        <w:rFonts w:ascii="Arial" w:hAnsi="Arial" w:cs="Tahoma"/>
        <w:b/>
        <w:bCs/>
        <w:color w:val="808080"/>
        <w:sz w:val="16"/>
        <w:szCs w:val="16"/>
      </w:rPr>
      <w:t>Prefeitura Municipal de Itajaí</w:t>
    </w:r>
  </w:p>
  <w:p w:rsidR="00993B77" w:rsidRPr="00795C37" w:rsidRDefault="00993B77" w:rsidP="00993B77">
    <w:pPr>
      <w:ind w:right="-271"/>
      <w:jc w:val="right"/>
      <w:rPr>
        <w:rFonts w:ascii="Arial" w:hAnsi="Arial" w:cs="Tahoma"/>
        <w:b/>
        <w:color w:val="808080"/>
        <w:sz w:val="16"/>
        <w:szCs w:val="16"/>
      </w:rPr>
    </w:pPr>
    <w:r w:rsidRPr="00795C37">
      <w:rPr>
        <w:rFonts w:ascii="Arial" w:hAnsi="Arial" w:cs="Tahoma"/>
        <w:b/>
        <w:color w:val="808080"/>
        <w:sz w:val="16"/>
        <w:szCs w:val="16"/>
      </w:rPr>
      <w:t>Rua Alberto Werner • 100 • Vila Operária</w:t>
    </w:r>
  </w:p>
  <w:p w:rsidR="00993B77" w:rsidRPr="00795C37" w:rsidRDefault="00993B77" w:rsidP="00993B77">
    <w:pPr>
      <w:ind w:right="-271"/>
      <w:jc w:val="right"/>
      <w:rPr>
        <w:rFonts w:ascii="Arial" w:hAnsi="Arial" w:cs="Tahoma"/>
        <w:b/>
        <w:color w:val="808080"/>
        <w:sz w:val="16"/>
        <w:szCs w:val="16"/>
      </w:rPr>
    </w:pPr>
    <w:r w:rsidRPr="00795C37">
      <w:rPr>
        <w:rFonts w:ascii="Arial" w:hAnsi="Arial" w:cs="Tahoma"/>
        <w:b/>
        <w:color w:val="808080"/>
        <w:sz w:val="16"/>
        <w:szCs w:val="16"/>
      </w:rPr>
      <w:t>88304-053 • Itajaí • Santa Catarina</w:t>
    </w:r>
  </w:p>
  <w:p w:rsidR="00993B77" w:rsidRDefault="00EA4F98" w:rsidP="00993B77">
    <w:pPr>
      <w:ind w:right="-271"/>
      <w:jc w:val="right"/>
      <w:rPr>
        <w:rFonts w:ascii="Arial" w:hAnsi="Arial" w:cs="Tahoma"/>
        <w:b/>
        <w:color w:val="808080"/>
        <w:sz w:val="16"/>
        <w:szCs w:val="16"/>
      </w:rPr>
    </w:pPr>
    <w:hyperlink r:id="rId1" w:history="1">
      <w:r w:rsidR="00993B77" w:rsidRPr="00E40D8E">
        <w:rPr>
          <w:rStyle w:val="Hyperlink"/>
          <w:rFonts w:ascii="Arial" w:hAnsi="Arial" w:cs="Tahoma"/>
          <w:b/>
          <w:sz w:val="16"/>
          <w:szCs w:val="16"/>
        </w:rPr>
        <w:t>www.itajai.sc.gov.br</w:t>
      </w:r>
    </w:hyperlink>
  </w:p>
  <w:p w:rsidR="00993B77" w:rsidRPr="00795C37" w:rsidRDefault="00EA4F98" w:rsidP="00993B77">
    <w:pPr>
      <w:ind w:right="-271"/>
      <w:jc w:val="right"/>
      <w:rPr>
        <w:rFonts w:ascii="Arial" w:hAnsi="Arial" w:cs="Tahoma"/>
        <w:b/>
        <w:color w:val="808080"/>
        <w:sz w:val="16"/>
        <w:szCs w:val="16"/>
      </w:rPr>
    </w:pPr>
    <w:hyperlink r:id="rId2" w:history="1">
      <w:r w:rsidR="00993B77" w:rsidRPr="003D4995">
        <w:rPr>
          <w:rStyle w:val="Hyperlink"/>
          <w:rFonts w:asciiTheme="minorHAnsi" w:hAnsiTheme="minorHAnsi"/>
          <w:sz w:val="18"/>
          <w:szCs w:val="18"/>
        </w:rPr>
        <w:t>turismo@itajai.sc.gov.br</w:t>
      </w:r>
    </w:hyperlink>
  </w:p>
  <w:p w:rsidR="00F90F71" w:rsidRPr="003D4995" w:rsidRDefault="00993B77" w:rsidP="00F90F71">
    <w:pPr>
      <w:tabs>
        <w:tab w:val="left" w:pos="360"/>
        <w:tab w:val="left" w:pos="570"/>
        <w:tab w:val="right" w:pos="10204"/>
      </w:tabs>
      <w:jc w:val="right"/>
      <w:rPr>
        <w:rFonts w:asciiTheme="minorHAnsi" w:hAnsiTheme="minorHAnsi" w:cs="Tahoma"/>
        <w:b/>
        <w:color w:val="808080"/>
        <w:sz w:val="18"/>
        <w:szCs w:val="18"/>
      </w:rPr>
    </w:pPr>
    <w:r>
      <w:t xml:space="preserve">    </w:t>
    </w:r>
  </w:p>
  <w:p w:rsidR="00F90F71" w:rsidRDefault="00F90F71">
    <w:pPr>
      <w:pStyle w:val="Rodap"/>
    </w:pPr>
  </w:p>
  <w:p w:rsidR="00F90F71" w:rsidRDefault="00F90F7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59A" w:rsidRDefault="00E6759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F98" w:rsidRDefault="00EA4F98" w:rsidP="00FC4B13">
      <w:r>
        <w:separator/>
      </w:r>
    </w:p>
  </w:footnote>
  <w:footnote w:type="continuationSeparator" w:id="0">
    <w:p w:rsidR="00EA4F98" w:rsidRDefault="00EA4F98" w:rsidP="00FC4B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B13" w:rsidRDefault="00EA4F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1422876" o:spid="_x0000_s2056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SECTUR - PapelTimbrado Word_Prancheta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B13" w:rsidRDefault="00EA4F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1422877" o:spid="_x0000_s2057" type="#_x0000_t75" style="position:absolute;margin-left:-81.3pt;margin-top:-59.45pt;width:595.45pt;height:841.9pt;z-index:-251656192;mso-position-horizontal-relative:margin;mso-position-vertical-relative:margin" o:allowincell="f">
          <v:imagedata r:id="rId1" o:title="SECTUR - PapelTimbrado Word_Prancheta 1"/>
          <w10:wrap anchorx="margin" anchory="margin"/>
        </v:shape>
      </w:pict>
    </w:r>
    <w:r w:rsidR="00E6759A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4844415</wp:posOffset>
          </wp:positionH>
          <wp:positionV relativeFrom="paragraph">
            <wp:posOffset>-192405</wp:posOffset>
          </wp:positionV>
          <wp:extent cx="1295400" cy="361950"/>
          <wp:effectExtent l="19050" t="0" r="0" b="0"/>
          <wp:wrapSquare wrapText="bothSides"/>
          <wp:docPr id="10" name="_tx_id_1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tx_id_1_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B13" w:rsidRDefault="00EA4F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1422875" o:spid="_x0000_s2055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SECTUR - PapelTimbrado Word_Prancheta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42440"/>
    <w:multiLevelType w:val="multilevel"/>
    <w:tmpl w:val="0204A8C0"/>
    <w:lvl w:ilvl="0">
      <w:start w:val="1"/>
      <w:numFmt w:val="decimal"/>
      <w:lvlText w:val="%1"/>
      <w:lvlJc w:val="left"/>
      <w:pPr>
        <w:ind w:left="360" w:hanging="360"/>
      </w:pPr>
      <w:rPr>
        <w:rFonts w:eastAsia="Arial Unicode MS"/>
        <w:b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Arial Unicode MS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Arial Unicode MS"/>
        <w:b w:val="0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eastAsia="Arial Unicode MS"/>
        <w:b w:val="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Arial Unicode MS"/>
        <w:b w:val="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eastAsia="Arial Unicode MS"/>
        <w:b w:val="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Arial Unicode MS"/>
        <w:b w:val="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eastAsia="Arial Unicode MS"/>
        <w:b w:val="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Arial Unicode MS"/>
        <w:b w:val="0"/>
      </w:rPr>
    </w:lvl>
  </w:abstractNum>
  <w:abstractNum w:abstractNumId="1">
    <w:nsid w:val="1F7C054E"/>
    <w:multiLevelType w:val="hybridMultilevel"/>
    <w:tmpl w:val="66E6042A"/>
    <w:numStyleLink w:val="EstiloImportado3"/>
  </w:abstractNum>
  <w:abstractNum w:abstractNumId="2">
    <w:nsid w:val="281B4671"/>
    <w:multiLevelType w:val="hybridMultilevel"/>
    <w:tmpl w:val="4BDC89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207F4"/>
    <w:multiLevelType w:val="hybridMultilevel"/>
    <w:tmpl w:val="964A0D76"/>
    <w:lvl w:ilvl="0" w:tplc="ABD817CE">
      <w:start w:val="1"/>
      <w:numFmt w:val="upperLetter"/>
      <w:lvlText w:val="%1)"/>
      <w:lvlJc w:val="left"/>
      <w:pPr>
        <w:ind w:left="100" w:hanging="308"/>
      </w:pPr>
      <w:rPr>
        <w:rFonts w:ascii="Arial" w:eastAsia="Arial" w:hAnsi="Arial" w:cs="Arial" w:hint="default"/>
        <w:spacing w:val="-3"/>
        <w:w w:val="99"/>
        <w:sz w:val="24"/>
        <w:szCs w:val="24"/>
        <w:lang w:val="pt-BR" w:eastAsia="pt-BR" w:bidi="pt-BR"/>
      </w:rPr>
    </w:lvl>
    <w:lvl w:ilvl="1" w:tplc="78C81E84">
      <w:numFmt w:val="bullet"/>
      <w:lvlText w:val="•"/>
      <w:lvlJc w:val="left"/>
      <w:pPr>
        <w:ind w:left="1092" w:hanging="308"/>
      </w:pPr>
      <w:rPr>
        <w:rFonts w:hint="default"/>
        <w:lang w:val="pt-BR" w:eastAsia="pt-BR" w:bidi="pt-BR"/>
      </w:rPr>
    </w:lvl>
    <w:lvl w:ilvl="2" w:tplc="18C21946">
      <w:numFmt w:val="bullet"/>
      <w:lvlText w:val="•"/>
      <w:lvlJc w:val="left"/>
      <w:pPr>
        <w:ind w:left="2085" w:hanging="308"/>
      </w:pPr>
      <w:rPr>
        <w:rFonts w:hint="default"/>
        <w:lang w:val="pt-BR" w:eastAsia="pt-BR" w:bidi="pt-BR"/>
      </w:rPr>
    </w:lvl>
    <w:lvl w:ilvl="3" w:tplc="D19266F8">
      <w:numFmt w:val="bullet"/>
      <w:lvlText w:val="•"/>
      <w:lvlJc w:val="left"/>
      <w:pPr>
        <w:ind w:left="3077" w:hanging="308"/>
      </w:pPr>
      <w:rPr>
        <w:rFonts w:hint="default"/>
        <w:lang w:val="pt-BR" w:eastAsia="pt-BR" w:bidi="pt-BR"/>
      </w:rPr>
    </w:lvl>
    <w:lvl w:ilvl="4" w:tplc="AAA61E62">
      <w:numFmt w:val="bullet"/>
      <w:lvlText w:val="•"/>
      <w:lvlJc w:val="left"/>
      <w:pPr>
        <w:ind w:left="4070" w:hanging="308"/>
      </w:pPr>
      <w:rPr>
        <w:rFonts w:hint="default"/>
        <w:lang w:val="pt-BR" w:eastAsia="pt-BR" w:bidi="pt-BR"/>
      </w:rPr>
    </w:lvl>
    <w:lvl w:ilvl="5" w:tplc="EB4C6508">
      <w:numFmt w:val="bullet"/>
      <w:lvlText w:val="•"/>
      <w:lvlJc w:val="left"/>
      <w:pPr>
        <w:ind w:left="5063" w:hanging="308"/>
      </w:pPr>
      <w:rPr>
        <w:rFonts w:hint="default"/>
        <w:lang w:val="pt-BR" w:eastAsia="pt-BR" w:bidi="pt-BR"/>
      </w:rPr>
    </w:lvl>
    <w:lvl w:ilvl="6" w:tplc="70641B92">
      <w:numFmt w:val="bullet"/>
      <w:lvlText w:val="•"/>
      <w:lvlJc w:val="left"/>
      <w:pPr>
        <w:ind w:left="6055" w:hanging="308"/>
      </w:pPr>
      <w:rPr>
        <w:rFonts w:hint="default"/>
        <w:lang w:val="pt-BR" w:eastAsia="pt-BR" w:bidi="pt-BR"/>
      </w:rPr>
    </w:lvl>
    <w:lvl w:ilvl="7" w:tplc="0C48A524">
      <w:numFmt w:val="bullet"/>
      <w:lvlText w:val="•"/>
      <w:lvlJc w:val="left"/>
      <w:pPr>
        <w:ind w:left="7048" w:hanging="308"/>
      </w:pPr>
      <w:rPr>
        <w:rFonts w:hint="default"/>
        <w:lang w:val="pt-BR" w:eastAsia="pt-BR" w:bidi="pt-BR"/>
      </w:rPr>
    </w:lvl>
    <w:lvl w:ilvl="8" w:tplc="D24E84D2">
      <w:numFmt w:val="bullet"/>
      <w:lvlText w:val="•"/>
      <w:lvlJc w:val="left"/>
      <w:pPr>
        <w:ind w:left="8041" w:hanging="308"/>
      </w:pPr>
      <w:rPr>
        <w:rFonts w:hint="default"/>
        <w:lang w:val="pt-BR" w:eastAsia="pt-BR" w:bidi="pt-BR"/>
      </w:rPr>
    </w:lvl>
  </w:abstractNum>
  <w:abstractNum w:abstractNumId="4">
    <w:nsid w:val="39BB04E3"/>
    <w:multiLevelType w:val="hybridMultilevel"/>
    <w:tmpl w:val="66E6042A"/>
    <w:styleLink w:val="EstiloImportado3"/>
    <w:lvl w:ilvl="0" w:tplc="063EB9C8">
      <w:start w:val="1"/>
      <w:numFmt w:val="upperLetter"/>
      <w:lvlText w:val="%1."/>
      <w:lvlJc w:val="left"/>
      <w:pPr>
        <w:tabs>
          <w:tab w:val="num" w:pos="219"/>
          <w:tab w:val="left" w:pos="1283"/>
        </w:tabs>
        <w:ind w:left="673" w:hanging="6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C0ACCA">
      <w:start w:val="1"/>
      <w:numFmt w:val="lowerLetter"/>
      <w:lvlText w:val="%2."/>
      <w:lvlJc w:val="left"/>
      <w:pPr>
        <w:tabs>
          <w:tab w:val="num" w:pos="1283"/>
        </w:tabs>
        <w:ind w:left="1737" w:hanging="7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52297A0">
      <w:start w:val="1"/>
      <w:numFmt w:val="upperLetter"/>
      <w:lvlText w:val="%3."/>
      <w:lvlJc w:val="left"/>
      <w:pPr>
        <w:tabs>
          <w:tab w:val="left" w:pos="1283"/>
          <w:tab w:val="num" w:pos="2263"/>
        </w:tabs>
        <w:ind w:left="2717" w:hanging="7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10BFC2">
      <w:start w:val="1"/>
      <w:numFmt w:val="upperLetter"/>
      <w:lvlText w:val="%4."/>
      <w:lvlJc w:val="left"/>
      <w:pPr>
        <w:tabs>
          <w:tab w:val="left" w:pos="1283"/>
          <w:tab w:val="num" w:pos="3263"/>
        </w:tabs>
        <w:ind w:left="3717" w:hanging="7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E9CCEB0">
      <w:start w:val="1"/>
      <w:numFmt w:val="upperLetter"/>
      <w:lvlText w:val="%5."/>
      <w:lvlJc w:val="left"/>
      <w:pPr>
        <w:tabs>
          <w:tab w:val="left" w:pos="1283"/>
          <w:tab w:val="num" w:pos="4263"/>
        </w:tabs>
        <w:ind w:left="4717" w:hanging="7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6261D36">
      <w:start w:val="1"/>
      <w:numFmt w:val="upperLetter"/>
      <w:lvlText w:val="%6."/>
      <w:lvlJc w:val="left"/>
      <w:pPr>
        <w:tabs>
          <w:tab w:val="left" w:pos="1283"/>
          <w:tab w:val="num" w:pos="5263"/>
        </w:tabs>
        <w:ind w:left="5717" w:hanging="7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0C5C2E">
      <w:start w:val="1"/>
      <w:numFmt w:val="upperLetter"/>
      <w:lvlText w:val="%7."/>
      <w:lvlJc w:val="left"/>
      <w:pPr>
        <w:tabs>
          <w:tab w:val="left" w:pos="1283"/>
          <w:tab w:val="num" w:pos="6263"/>
        </w:tabs>
        <w:ind w:left="6717" w:hanging="7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BE0E32E">
      <w:start w:val="1"/>
      <w:numFmt w:val="upperLetter"/>
      <w:lvlText w:val="%8."/>
      <w:lvlJc w:val="left"/>
      <w:pPr>
        <w:tabs>
          <w:tab w:val="left" w:pos="1283"/>
          <w:tab w:val="num" w:pos="7263"/>
        </w:tabs>
        <w:ind w:left="7717" w:hanging="7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CB6F030">
      <w:start w:val="1"/>
      <w:numFmt w:val="upperLetter"/>
      <w:lvlText w:val="%9."/>
      <w:lvlJc w:val="left"/>
      <w:pPr>
        <w:tabs>
          <w:tab w:val="left" w:pos="1283"/>
          <w:tab w:val="num" w:pos="8263"/>
        </w:tabs>
        <w:ind w:left="8717" w:hanging="7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4EA3138F"/>
    <w:multiLevelType w:val="hybridMultilevel"/>
    <w:tmpl w:val="1978863A"/>
    <w:lvl w:ilvl="0" w:tplc="26D8AA06">
      <w:start w:val="1"/>
      <w:numFmt w:val="lowerLetter"/>
      <w:lvlText w:val="%1)"/>
      <w:lvlJc w:val="left"/>
      <w:pPr>
        <w:ind w:left="1125" w:hanging="360"/>
      </w:pPr>
    </w:lvl>
    <w:lvl w:ilvl="1" w:tplc="04160019">
      <w:start w:val="1"/>
      <w:numFmt w:val="lowerLetter"/>
      <w:lvlText w:val="%2."/>
      <w:lvlJc w:val="left"/>
      <w:pPr>
        <w:ind w:left="1845" w:hanging="360"/>
      </w:pPr>
    </w:lvl>
    <w:lvl w:ilvl="2" w:tplc="0416001B">
      <w:start w:val="1"/>
      <w:numFmt w:val="lowerRoman"/>
      <w:lvlText w:val="%3."/>
      <w:lvlJc w:val="right"/>
      <w:pPr>
        <w:ind w:left="2565" w:hanging="180"/>
      </w:pPr>
    </w:lvl>
    <w:lvl w:ilvl="3" w:tplc="0416000F">
      <w:start w:val="1"/>
      <w:numFmt w:val="decimal"/>
      <w:lvlText w:val="%4."/>
      <w:lvlJc w:val="left"/>
      <w:pPr>
        <w:ind w:left="3285" w:hanging="360"/>
      </w:pPr>
    </w:lvl>
    <w:lvl w:ilvl="4" w:tplc="04160019">
      <w:start w:val="1"/>
      <w:numFmt w:val="lowerLetter"/>
      <w:lvlText w:val="%5."/>
      <w:lvlJc w:val="left"/>
      <w:pPr>
        <w:ind w:left="4005" w:hanging="360"/>
      </w:pPr>
    </w:lvl>
    <w:lvl w:ilvl="5" w:tplc="0416001B">
      <w:start w:val="1"/>
      <w:numFmt w:val="lowerRoman"/>
      <w:lvlText w:val="%6."/>
      <w:lvlJc w:val="right"/>
      <w:pPr>
        <w:ind w:left="4725" w:hanging="180"/>
      </w:pPr>
    </w:lvl>
    <w:lvl w:ilvl="6" w:tplc="0416000F">
      <w:start w:val="1"/>
      <w:numFmt w:val="decimal"/>
      <w:lvlText w:val="%7."/>
      <w:lvlJc w:val="left"/>
      <w:pPr>
        <w:ind w:left="5445" w:hanging="360"/>
      </w:pPr>
    </w:lvl>
    <w:lvl w:ilvl="7" w:tplc="04160019">
      <w:start w:val="1"/>
      <w:numFmt w:val="lowerLetter"/>
      <w:lvlText w:val="%8."/>
      <w:lvlJc w:val="left"/>
      <w:pPr>
        <w:ind w:left="6165" w:hanging="360"/>
      </w:pPr>
    </w:lvl>
    <w:lvl w:ilvl="8" w:tplc="0416001B">
      <w:start w:val="1"/>
      <w:numFmt w:val="lowerRoman"/>
      <w:lvlText w:val="%9."/>
      <w:lvlJc w:val="right"/>
      <w:pPr>
        <w:ind w:left="6885" w:hanging="180"/>
      </w:pPr>
    </w:lvl>
  </w:abstractNum>
  <w:abstractNum w:abstractNumId="6">
    <w:nsid w:val="66C72C56"/>
    <w:multiLevelType w:val="hybridMultilevel"/>
    <w:tmpl w:val="2AFED2AE"/>
    <w:lvl w:ilvl="0" w:tplc="0A4AF9DC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2" w:hanging="360"/>
      </w:pPr>
    </w:lvl>
    <w:lvl w:ilvl="2" w:tplc="0416001B" w:tentative="1">
      <w:start w:val="1"/>
      <w:numFmt w:val="lowerRoman"/>
      <w:lvlText w:val="%3."/>
      <w:lvlJc w:val="right"/>
      <w:pPr>
        <w:ind w:left="2792" w:hanging="180"/>
      </w:pPr>
    </w:lvl>
    <w:lvl w:ilvl="3" w:tplc="0416000F" w:tentative="1">
      <w:start w:val="1"/>
      <w:numFmt w:val="decimal"/>
      <w:lvlText w:val="%4."/>
      <w:lvlJc w:val="left"/>
      <w:pPr>
        <w:ind w:left="3512" w:hanging="360"/>
      </w:pPr>
    </w:lvl>
    <w:lvl w:ilvl="4" w:tplc="04160019" w:tentative="1">
      <w:start w:val="1"/>
      <w:numFmt w:val="lowerLetter"/>
      <w:lvlText w:val="%5."/>
      <w:lvlJc w:val="left"/>
      <w:pPr>
        <w:ind w:left="4232" w:hanging="360"/>
      </w:pPr>
    </w:lvl>
    <w:lvl w:ilvl="5" w:tplc="0416001B" w:tentative="1">
      <w:start w:val="1"/>
      <w:numFmt w:val="lowerRoman"/>
      <w:lvlText w:val="%6."/>
      <w:lvlJc w:val="right"/>
      <w:pPr>
        <w:ind w:left="4952" w:hanging="180"/>
      </w:pPr>
    </w:lvl>
    <w:lvl w:ilvl="6" w:tplc="0416000F" w:tentative="1">
      <w:start w:val="1"/>
      <w:numFmt w:val="decimal"/>
      <w:lvlText w:val="%7."/>
      <w:lvlJc w:val="left"/>
      <w:pPr>
        <w:ind w:left="5672" w:hanging="360"/>
      </w:pPr>
    </w:lvl>
    <w:lvl w:ilvl="7" w:tplc="04160019" w:tentative="1">
      <w:start w:val="1"/>
      <w:numFmt w:val="lowerLetter"/>
      <w:lvlText w:val="%8."/>
      <w:lvlJc w:val="left"/>
      <w:pPr>
        <w:ind w:left="6392" w:hanging="360"/>
      </w:pPr>
    </w:lvl>
    <w:lvl w:ilvl="8" w:tplc="0416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7">
    <w:nsid w:val="720C13BD"/>
    <w:multiLevelType w:val="hybridMultilevel"/>
    <w:tmpl w:val="D8C81FB8"/>
    <w:lvl w:ilvl="0" w:tplc="B54468B8">
      <w:start w:val="1"/>
      <w:numFmt w:val="lowerLetter"/>
      <w:lvlText w:val="%1)"/>
      <w:lvlJc w:val="left"/>
      <w:pPr>
        <w:ind w:left="1065" w:hanging="360"/>
      </w:p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7CEE101D"/>
    <w:multiLevelType w:val="hybridMultilevel"/>
    <w:tmpl w:val="1978863A"/>
    <w:lvl w:ilvl="0" w:tplc="26D8AA06">
      <w:start w:val="1"/>
      <w:numFmt w:val="lowerLetter"/>
      <w:lvlText w:val="%1)"/>
      <w:lvlJc w:val="left"/>
      <w:pPr>
        <w:ind w:left="1125" w:hanging="360"/>
      </w:pPr>
    </w:lvl>
    <w:lvl w:ilvl="1" w:tplc="04160019">
      <w:start w:val="1"/>
      <w:numFmt w:val="lowerLetter"/>
      <w:lvlText w:val="%2."/>
      <w:lvlJc w:val="left"/>
      <w:pPr>
        <w:ind w:left="1845" w:hanging="360"/>
      </w:pPr>
    </w:lvl>
    <w:lvl w:ilvl="2" w:tplc="0416001B">
      <w:start w:val="1"/>
      <w:numFmt w:val="lowerRoman"/>
      <w:lvlText w:val="%3."/>
      <w:lvlJc w:val="right"/>
      <w:pPr>
        <w:ind w:left="2565" w:hanging="180"/>
      </w:pPr>
    </w:lvl>
    <w:lvl w:ilvl="3" w:tplc="0416000F">
      <w:start w:val="1"/>
      <w:numFmt w:val="decimal"/>
      <w:lvlText w:val="%4."/>
      <w:lvlJc w:val="left"/>
      <w:pPr>
        <w:ind w:left="3285" w:hanging="360"/>
      </w:pPr>
    </w:lvl>
    <w:lvl w:ilvl="4" w:tplc="04160019">
      <w:start w:val="1"/>
      <w:numFmt w:val="lowerLetter"/>
      <w:lvlText w:val="%5."/>
      <w:lvlJc w:val="left"/>
      <w:pPr>
        <w:ind w:left="4005" w:hanging="360"/>
      </w:pPr>
    </w:lvl>
    <w:lvl w:ilvl="5" w:tplc="0416001B">
      <w:start w:val="1"/>
      <w:numFmt w:val="lowerRoman"/>
      <w:lvlText w:val="%6."/>
      <w:lvlJc w:val="right"/>
      <w:pPr>
        <w:ind w:left="4725" w:hanging="180"/>
      </w:pPr>
    </w:lvl>
    <w:lvl w:ilvl="6" w:tplc="0416000F">
      <w:start w:val="1"/>
      <w:numFmt w:val="decimal"/>
      <w:lvlText w:val="%7."/>
      <w:lvlJc w:val="left"/>
      <w:pPr>
        <w:ind w:left="5445" w:hanging="360"/>
      </w:pPr>
    </w:lvl>
    <w:lvl w:ilvl="7" w:tplc="04160019">
      <w:start w:val="1"/>
      <w:numFmt w:val="lowerLetter"/>
      <w:lvlText w:val="%8."/>
      <w:lvlJc w:val="left"/>
      <w:pPr>
        <w:ind w:left="6165" w:hanging="360"/>
      </w:pPr>
    </w:lvl>
    <w:lvl w:ilvl="8" w:tplc="0416001B">
      <w:start w:val="1"/>
      <w:numFmt w:val="lowerRoman"/>
      <w:lvlText w:val="%9."/>
      <w:lvlJc w:val="right"/>
      <w:pPr>
        <w:ind w:left="6885" w:hanging="180"/>
      </w:pPr>
    </w:lvl>
  </w:abstractNum>
  <w:abstractNum w:abstractNumId="9">
    <w:nsid w:val="7E7A6B8A"/>
    <w:multiLevelType w:val="hybridMultilevel"/>
    <w:tmpl w:val="451E1CEC"/>
    <w:lvl w:ilvl="0" w:tplc="F7808DD0">
      <w:start w:val="1"/>
      <w:numFmt w:val="decimal"/>
      <w:lvlText w:val="%1"/>
      <w:lvlJc w:val="left"/>
      <w:pPr>
        <w:ind w:left="300" w:hanging="201"/>
      </w:pPr>
      <w:rPr>
        <w:rFonts w:asciiTheme="minorHAnsi" w:eastAsia="Arial" w:hAnsiTheme="minorHAnsi" w:cstheme="minorHAnsi" w:hint="default"/>
        <w:b/>
        <w:bCs/>
        <w:w w:val="99"/>
        <w:sz w:val="24"/>
        <w:szCs w:val="24"/>
        <w:lang w:val="pt-BR" w:eastAsia="pt-BR" w:bidi="pt-BR"/>
      </w:rPr>
    </w:lvl>
    <w:lvl w:ilvl="1" w:tplc="F454CA58">
      <w:numFmt w:val="none"/>
      <w:lvlText w:val=""/>
      <w:lvlJc w:val="left"/>
      <w:pPr>
        <w:tabs>
          <w:tab w:val="num" w:pos="360"/>
        </w:tabs>
      </w:pPr>
    </w:lvl>
    <w:lvl w:ilvl="2" w:tplc="40402876">
      <w:numFmt w:val="bullet"/>
      <w:lvlText w:val="•"/>
      <w:lvlJc w:val="left"/>
      <w:pPr>
        <w:ind w:left="500" w:hanging="417"/>
      </w:pPr>
      <w:rPr>
        <w:rFonts w:hint="default"/>
        <w:lang w:val="pt-BR" w:eastAsia="pt-BR" w:bidi="pt-BR"/>
      </w:rPr>
    </w:lvl>
    <w:lvl w:ilvl="3" w:tplc="BAFCEDC4">
      <w:numFmt w:val="bullet"/>
      <w:lvlText w:val="•"/>
      <w:lvlJc w:val="left"/>
      <w:pPr>
        <w:ind w:left="1690" w:hanging="417"/>
      </w:pPr>
      <w:rPr>
        <w:rFonts w:hint="default"/>
        <w:lang w:val="pt-BR" w:eastAsia="pt-BR" w:bidi="pt-BR"/>
      </w:rPr>
    </w:lvl>
    <w:lvl w:ilvl="4" w:tplc="17209E4A">
      <w:numFmt w:val="bullet"/>
      <w:lvlText w:val="•"/>
      <w:lvlJc w:val="left"/>
      <w:pPr>
        <w:ind w:left="2881" w:hanging="417"/>
      </w:pPr>
      <w:rPr>
        <w:rFonts w:hint="default"/>
        <w:lang w:val="pt-BR" w:eastAsia="pt-BR" w:bidi="pt-BR"/>
      </w:rPr>
    </w:lvl>
    <w:lvl w:ilvl="5" w:tplc="FC8E757A">
      <w:numFmt w:val="bullet"/>
      <w:lvlText w:val="•"/>
      <w:lvlJc w:val="left"/>
      <w:pPr>
        <w:ind w:left="4072" w:hanging="417"/>
      </w:pPr>
      <w:rPr>
        <w:rFonts w:hint="default"/>
        <w:lang w:val="pt-BR" w:eastAsia="pt-BR" w:bidi="pt-BR"/>
      </w:rPr>
    </w:lvl>
    <w:lvl w:ilvl="6" w:tplc="54F827CE">
      <w:numFmt w:val="bullet"/>
      <w:lvlText w:val="•"/>
      <w:lvlJc w:val="left"/>
      <w:pPr>
        <w:ind w:left="5263" w:hanging="417"/>
      </w:pPr>
      <w:rPr>
        <w:rFonts w:hint="default"/>
        <w:lang w:val="pt-BR" w:eastAsia="pt-BR" w:bidi="pt-BR"/>
      </w:rPr>
    </w:lvl>
    <w:lvl w:ilvl="7" w:tplc="751E5E82">
      <w:numFmt w:val="bullet"/>
      <w:lvlText w:val="•"/>
      <w:lvlJc w:val="left"/>
      <w:pPr>
        <w:ind w:left="6454" w:hanging="417"/>
      </w:pPr>
      <w:rPr>
        <w:rFonts w:hint="default"/>
        <w:lang w:val="pt-BR" w:eastAsia="pt-BR" w:bidi="pt-BR"/>
      </w:rPr>
    </w:lvl>
    <w:lvl w:ilvl="8" w:tplc="18A6F36E">
      <w:numFmt w:val="bullet"/>
      <w:lvlText w:val="•"/>
      <w:lvlJc w:val="left"/>
      <w:pPr>
        <w:ind w:left="7644" w:hanging="417"/>
      </w:pPr>
      <w:rPr>
        <w:rFonts w:hint="default"/>
        <w:lang w:val="pt-BR" w:eastAsia="pt-BR" w:bidi="pt-BR"/>
      </w:r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</w:num>
  <w:num w:numId="9">
    <w:abstractNumId w:val="4"/>
  </w:num>
  <w:num w:numId="10">
    <w:abstractNumId w:val="1"/>
    <w:lvlOverride w:ilvl="0">
      <w:startOverride w:val="1"/>
      <w:lvl w:ilvl="0" w:tplc="D7824E38">
        <w:start w:val="1"/>
        <w:numFmt w:val="lowerLetter"/>
        <w:lvlText w:val="%1."/>
        <w:lvlJc w:val="left"/>
        <w:pPr>
          <w:ind w:left="1114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ADA57A0">
        <w:start w:val="1"/>
        <w:numFmt w:val="upperLetter"/>
        <w:lvlText w:val="%2."/>
        <w:lvlJc w:val="left"/>
        <w:pPr>
          <w:ind w:left="2114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FDCEBFC">
        <w:start w:val="1"/>
        <w:numFmt w:val="upperLetter"/>
        <w:lvlText w:val="%3."/>
        <w:lvlJc w:val="left"/>
        <w:pPr>
          <w:ind w:left="3114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3523F40">
        <w:start w:val="1"/>
        <w:numFmt w:val="upperLetter"/>
        <w:lvlText w:val="%4."/>
        <w:lvlJc w:val="left"/>
        <w:pPr>
          <w:ind w:left="4114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25267F6">
        <w:start w:val="1"/>
        <w:numFmt w:val="upperLetter"/>
        <w:lvlText w:val="%5."/>
        <w:lvlJc w:val="left"/>
        <w:pPr>
          <w:ind w:left="5114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616B79E">
        <w:start w:val="1"/>
        <w:numFmt w:val="upperLetter"/>
        <w:lvlText w:val="%6."/>
        <w:lvlJc w:val="left"/>
        <w:pPr>
          <w:ind w:left="6114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2DC449A">
        <w:start w:val="1"/>
        <w:numFmt w:val="upperLetter"/>
        <w:lvlText w:val="%7."/>
        <w:lvlJc w:val="left"/>
        <w:pPr>
          <w:ind w:left="7080" w:hanging="22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43EC43C">
        <w:start w:val="1"/>
        <w:numFmt w:val="upperLetter"/>
        <w:lvlText w:val="%8."/>
        <w:lvlJc w:val="left"/>
        <w:pPr>
          <w:ind w:left="8114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CF07A4A">
        <w:start w:val="1"/>
        <w:numFmt w:val="upperLetter"/>
        <w:lvlText w:val="%9."/>
        <w:lvlJc w:val="left"/>
        <w:pPr>
          <w:ind w:left="9114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4B13"/>
    <w:rsid w:val="00056930"/>
    <w:rsid w:val="00102C85"/>
    <w:rsid w:val="0015106F"/>
    <w:rsid w:val="001C2558"/>
    <w:rsid w:val="0022069D"/>
    <w:rsid w:val="00305C9C"/>
    <w:rsid w:val="00352D49"/>
    <w:rsid w:val="00401AC5"/>
    <w:rsid w:val="004658CD"/>
    <w:rsid w:val="005531EE"/>
    <w:rsid w:val="00560A50"/>
    <w:rsid w:val="00625BB5"/>
    <w:rsid w:val="00632AC8"/>
    <w:rsid w:val="00695B0D"/>
    <w:rsid w:val="006A4878"/>
    <w:rsid w:val="006F71AB"/>
    <w:rsid w:val="00850265"/>
    <w:rsid w:val="008662D3"/>
    <w:rsid w:val="00956959"/>
    <w:rsid w:val="009927F7"/>
    <w:rsid w:val="00993B77"/>
    <w:rsid w:val="009D4736"/>
    <w:rsid w:val="009F1A75"/>
    <w:rsid w:val="00A00A11"/>
    <w:rsid w:val="00A2465C"/>
    <w:rsid w:val="00A4339C"/>
    <w:rsid w:val="00AB5D7E"/>
    <w:rsid w:val="00B238AF"/>
    <w:rsid w:val="00B653F3"/>
    <w:rsid w:val="00B66E4A"/>
    <w:rsid w:val="00B94B07"/>
    <w:rsid w:val="00BB3395"/>
    <w:rsid w:val="00C567D5"/>
    <w:rsid w:val="00C758FF"/>
    <w:rsid w:val="00CA23CD"/>
    <w:rsid w:val="00CE3225"/>
    <w:rsid w:val="00D249FB"/>
    <w:rsid w:val="00D27B56"/>
    <w:rsid w:val="00E60AA0"/>
    <w:rsid w:val="00E6759A"/>
    <w:rsid w:val="00EA4F98"/>
    <w:rsid w:val="00EF2E08"/>
    <w:rsid w:val="00EF3AD3"/>
    <w:rsid w:val="00F90F71"/>
    <w:rsid w:val="00FB1F10"/>
    <w:rsid w:val="00FB5DC1"/>
    <w:rsid w:val="00FC4B13"/>
    <w:rsid w:val="00FE4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F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C4B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4B13"/>
  </w:style>
  <w:style w:type="paragraph" w:styleId="Rodap">
    <w:name w:val="footer"/>
    <w:basedOn w:val="Normal"/>
    <w:link w:val="RodapChar"/>
    <w:uiPriority w:val="99"/>
    <w:unhideWhenUsed/>
    <w:rsid w:val="00FC4B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4B13"/>
  </w:style>
  <w:style w:type="character" w:styleId="Hyperlink">
    <w:name w:val="Hyperlink"/>
    <w:basedOn w:val="Fontepargpadro"/>
    <w:rsid w:val="00F90F71"/>
    <w:rPr>
      <w:color w:val="0000FF"/>
      <w:u w:val="single"/>
    </w:rPr>
  </w:style>
  <w:style w:type="paragraph" w:styleId="PargrafodaLista">
    <w:name w:val="List Paragraph"/>
    <w:basedOn w:val="Normal"/>
    <w:qFormat/>
    <w:rsid w:val="00EF3AD3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352D49"/>
    <w:pPr>
      <w:widowControl/>
      <w:suppressAutoHyphens w:val="0"/>
      <w:jc w:val="both"/>
    </w:pPr>
    <w:rPr>
      <w:rFonts w:eastAsia="Times New Roman"/>
    </w:rPr>
  </w:style>
  <w:style w:type="character" w:customStyle="1" w:styleId="CorpodetextoChar">
    <w:name w:val="Corpo de texto Char"/>
    <w:basedOn w:val="Fontepargpadro"/>
    <w:link w:val="Corpodetexto"/>
    <w:semiHidden/>
    <w:rsid w:val="00352D4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2D49"/>
    <w:pPr>
      <w:widowControl/>
      <w:tabs>
        <w:tab w:val="left" w:pos="0"/>
        <w:tab w:val="left" w:pos="142"/>
      </w:tabs>
      <w:suppressAutoHyphens w:val="0"/>
      <w:jc w:val="both"/>
    </w:pPr>
    <w:rPr>
      <w:rFonts w:eastAsia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semiHidden/>
    <w:rsid w:val="00352D4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PADRAO">
    <w:name w:val="PADRAO"/>
    <w:basedOn w:val="Normal"/>
    <w:rsid w:val="00352D49"/>
    <w:pPr>
      <w:suppressAutoHyphens w:val="0"/>
      <w:snapToGrid w:val="0"/>
      <w:ind w:left="576" w:firstLine="576"/>
      <w:jc w:val="both"/>
    </w:pPr>
    <w:rPr>
      <w:rFonts w:eastAsia="Times New Roman"/>
      <w:szCs w:val="20"/>
    </w:rPr>
  </w:style>
  <w:style w:type="paragraph" w:customStyle="1" w:styleId="A340570">
    <w:name w:val="_A340570"/>
    <w:basedOn w:val="Normal"/>
    <w:rsid w:val="00352D49"/>
    <w:pPr>
      <w:suppressAutoHyphens w:val="0"/>
      <w:snapToGrid w:val="0"/>
      <w:ind w:left="576" w:firstLine="4752"/>
      <w:jc w:val="both"/>
    </w:pPr>
    <w:rPr>
      <w:rFonts w:eastAsia="Times New Roman"/>
      <w:szCs w:val="20"/>
    </w:rPr>
  </w:style>
  <w:style w:type="paragraph" w:customStyle="1" w:styleId="Contedodatabela">
    <w:name w:val="Conteúdo da tabela"/>
    <w:basedOn w:val="Normal"/>
    <w:qFormat/>
    <w:rsid w:val="00560A50"/>
    <w:pPr>
      <w:widowControl/>
      <w:suppressLineNumbers/>
    </w:pPr>
    <w:rPr>
      <w:rFonts w:ascii="Liberation Serif" w:eastAsia="Source Han Sans CN Regular" w:hAnsi="Liberation Serif" w:cs="Lohit Devanagari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E60AA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E60AA0"/>
    <w:pPr>
      <w:suppressAutoHyphens w:val="0"/>
      <w:autoSpaceDE w:val="0"/>
      <w:autoSpaceDN w:val="0"/>
      <w:ind w:left="300" w:hanging="200"/>
      <w:outlineLvl w:val="1"/>
    </w:pPr>
    <w:rPr>
      <w:rFonts w:ascii="Arial" w:eastAsia="Arial" w:hAnsi="Arial" w:cs="Arial"/>
      <w:b/>
      <w:bCs/>
      <w:lang w:bidi="pt-BR"/>
    </w:rPr>
  </w:style>
  <w:style w:type="paragraph" w:customStyle="1" w:styleId="TableParagraph">
    <w:name w:val="Table Paragraph"/>
    <w:basedOn w:val="Normal"/>
    <w:uiPriority w:val="1"/>
    <w:qFormat/>
    <w:rsid w:val="00E60AA0"/>
    <w:pPr>
      <w:suppressAutoHyphens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bidi="pt-BR"/>
    </w:rPr>
  </w:style>
  <w:style w:type="paragraph" w:customStyle="1" w:styleId="Corpoedital">
    <w:name w:val="Corpo edital"/>
    <w:rsid w:val="00E60AA0"/>
    <w:pPr>
      <w:pBdr>
        <w:top w:val="nil"/>
        <w:left w:val="nil"/>
        <w:bottom w:val="nil"/>
        <w:right w:val="nil"/>
        <w:between w:val="nil"/>
        <w:bar w:val="nil"/>
      </w:pBdr>
      <w:spacing w:before="60" w:after="0" w:line="288" w:lineRule="auto"/>
      <w:ind w:left="454" w:hanging="454"/>
      <w:jc w:val="both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val="pt-PT" w:eastAsia="pt-BR"/>
    </w:rPr>
  </w:style>
  <w:style w:type="numbering" w:customStyle="1" w:styleId="EstiloImportado3">
    <w:name w:val="Estilo Importado 3"/>
    <w:rsid w:val="00E60AA0"/>
    <w:pPr>
      <w:numPr>
        <w:numId w:val="9"/>
      </w:numPr>
    </w:pPr>
  </w:style>
  <w:style w:type="character" w:customStyle="1" w:styleId="Hyperlink0">
    <w:name w:val="Hyperlink.0"/>
    <w:basedOn w:val="Fontepargpadro"/>
    <w:rsid w:val="00E60AA0"/>
    <w:rPr>
      <w:color w:val="3E6DD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turismo@itajai.sc.gov.br" TargetMode="External"/><Relationship Id="rId1" Type="http://schemas.openxmlformats.org/officeDocument/2006/relationships/hyperlink" Target="http://www.itajai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62E3B-26EB-43CB-8476-5CB33195D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11</Pages>
  <Words>3210</Words>
  <Characters>17334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Hugo</dc:creator>
  <cp:lastModifiedBy>Leonardo Beckert</cp:lastModifiedBy>
  <cp:revision>13</cp:revision>
  <cp:lastPrinted>2022-09-05T19:12:00Z</cp:lastPrinted>
  <dcterms:created xsi:type="dcterms:W3CDTF">2022-08-18T20:18:00Z</dcterms:created>
  <dcterms:modified xsi:type="dcterms:W3CDTF">2022-09-05T19:12:00Z</dcterms:modified>
</cp:coreProperties>
</file>