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0A8" w:rsidRPr="000A5424" w:rsidRDefault="00B900A8" w:rsidP="0023182F">
      <w:pPr>
        <w:spacing w:line="360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0A5424">
        <w:rPr>
          <w:rFonts w:ascii="Arial Narrow" w:hAnsi="Arial Narrow" w:cs="Arial"/>
          <w:b/>
          <w:sz w:val="22"/>
          <w:szCs w:val="22"/>
        </w:rPr>
        <w:t>TERMO DE REFERÊNCIA</w:t>
      </w:r>
    </w:p>
    <w:p w:rsidR="00B900A8" w:rsidRPr="000A5424" w:rsidRDefault="00B900A8" w:rsidP="0023182F">
      <w:pPr>
        <w:spacing w:line="360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0A5424">
        <w:rPr>
          <w:rFonts w:ascii="Arial Narrow" w:hAnsi="Arial Narrow" w:cs="Arial"/>
          <w:b/>
          <w:sz w:val="22"/>
          <w:szCs w:val="22"/>
        </w:rPr>
        <w:t>SECRETARIA MUNICIPAL DE ASSISTÊNCIA SOCIAL/FMAS</w:t>
      </w:r>
    </w:p>
    <w:p w:rsidR="00B900A8" w:rsidRPr="000A5424" w:rsidRDefault="00B900A8" w:rsidP="00306475">
      <w:pPr>
        <w:widowControl/>
        <w:suppressAutoHyphens w:val="0"/>
        <w:spacing w:line="360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B900A8" w:rsidRPr="000A5424" w:rsidRDefault="00B900A8" w:rsidP="00306475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6B1757">
        <w:rPr>
          <w:rStyle w:val="Ttulo1Char"/>
          <w:rFonts w:ascii="Arial Narrow" w:hAnsi="Arial Narrow" w:cs="Arial"/>
          <w:sz w:val="22"/>
          <w:szCs w:val="22"/>
        </w:rPr>
        <w:t>1 – OBJETO</w:t>
      </w:r>
      <w:r w:rsidRPr="000A5424">
        <w:rPr>
          <w:rStyle w:val="Ttulo1Char"/>
          <w:rFonts w:ascii="Arial Narrow" w:hAnsi="Arial Narrow" w:cs="Arial"/>
          <w:i/>
          <w:color w:val="000000" w:themeColor="text1"/>
          <w:sz w:val="22"/>
          <w:szCs w:val="22"/>
        </w:rPr>
        <w:t>:</w:t>
      </w:r>
      <w:r w:rsidR="006B1757">
        <w:rPr>
          <w:rStyle w:val="Ttulo1Char"/>
          <w:rFonts w:ascii="Arial Narrow" w:hAnsi="Arial Narrow" w:cs="Arial"/>
          <w:i/>
          <w:color w:val="000000" w:themeColor="text1"/>
          <w:sz w:val="22"/>
          <w:szCs w:val="22"/>
        </w:rPr>
        <w:t xml:space="preserve"> </w:t>
      </w:r>
      <w:r w:rsidR="000A5424" w:rsidRPr="000A5424">
        <w:rPr>
          <w:rFonts w:ascii="Arial Narrow" w:hAnsi="Arial Narrow" w:cs="Segoe UI"/>
          <w:color w:val="000000" w:themeColor="text1"/>
          <w:sz w:val="22"/>
          <w:szCs w:val="22"/>
          <w:shd w:val="clear" w:color="auto" w:fill="FFFFFF"/>
        </w:rPr>
        <w:t>Contratação, por processo licitatório</w:t>
      </w:r>
      <w:r w:rsidR="006B1757">
        <w:rPr>
          <w:rFonts w:ascii="Arial Narrow" w:hAnsi="Arial Narrow" w:cs="Segoe UI"/>
          <w:color w:val="000000" w:themeColor="text1"/>
          <w:sz w:val="22"/>
          <w:szCs w:val="22"/>
          <w:shd w:val="clear" w:color="auto" w:fill="FFFFFF"/>
        </w:rPr>
        <w:t>,</w:t>
      </w:r>
      <w:r w:rsidR="000A5424" w:rsidRPr="000A5424">
        <w:rPr>
          <w:rFonts w:ascii="Arial Narrow" w:hAnsi="Arial Narrow" w:cs="Segoe UI"/>
          <w:color w:val="000000" w:themeColor="text1"/>
          <w:sz w:val="22"/>
          <w:szCs w:val="22"/>
          <w:shd w:val="clear" w:color="auto" w:fill="FFFFFF"/>
        </w:rPr>
        <w:t xml:space="preserve"> fundamentado na Lei 8.666/93,</w:t>
      </w:r>
      <w:proofErr w:type="gramStart"/>
      <w:r w:rsidR="000A5424" w:rsidRPr="000A5424">
        <w:rPr>
          <w:rFonts w:ascii="Arial Narrow" w:hAnsi="Arial Narrow" w:cs="Segoe UI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0A5424">
        <w:rPr>
          <w:rStyle w:val="nfase"/>
          <w:rFonts w:ascii="Arial Narrow" w:hAnsi="Arial Narrow" w:cs="Arial"/>
          <w:b w:val="0"/>
          <w:i w:val="0"/>
          <w:color w:val="000000" w:themeColor="text1"/>
          <w:sz w:val="22"/>
          <w:szCs w:val="22"/>
        </w:rPr>
        <w:t xml:space="preserve"> </w:t>
      </w:r>
      <w:proofErr w:type="gramEnd"/>
      <w:r w:rsidRPr="000A5424">
        <w:rPr>
          <w:rStyle w:val="nfase"/>
          <w:rFonts w:ascii="Arial Narrow" w:hAnsi="Arial Narrow" w:cs="Arial"/>
          <w:b w:val="0"/>
          <w:i w:val="0"/>
          <w:color w:val="000000" w:themeColor="text1"/>
          <w:sz w:val="22"/>
          <w:szCs w:val="22"/>
        </w:rPr>
        <w:t>empresa</w:t>
      </w:r>
      <w:r w:rsidR="006B1757">
        <w:rPr>
          <w:rStyle w:val="nfase"/>
          <w:rFonts w:ascii="Arial Narrow" w:hAnsi="Arial Narrow" w:cs="Arial"/>
          <w:b w:val="0"/>
          <w:i w:val="0"/>
          <w:color w:val="000000" w:themeColor="text1"/>
          <w:sz w:val="22"/>
          <w:szCs w:val="22"/>
        </w:rPr>
        <w:t xml:space="preserve"> </w:t>
      </w:r>
      <w:r w:rsidRPr="000A5424">
        <w:rPr>
          <w:rFonts w:ascii="Arial Narrow" w:hAnsi="Arial Narrow" w:cs="Arial"/>
          <w:sz w:val="22"/>
          <w:szCs w:val="22"/>
        </w:rPr>
        <w:t xml:space="preserve">especializada na </w:t>
      </w:r>
      <w:r w:rsidR="005032B7" w:rsidRPr="000A5424">
        <w:rPr>
          <w:rFonts w:ascii="Arial Narrow" w:hAnsi="Arial Narrow" w:cs="Arial"/>
          <w:sz w:val="22"/>
          <w:szCs w:val="22"/>
        </w:rPr>
        <w:t>PRESTAÇÃO DE SERVIÇOS DE GERENCIAMENTO, ADMINISTRAÇÃO, EMISSÃO E FORNECIMENTO DE CARTÃO ELETRÔNICO, MAGNÉTICO OU DE TECNOLOGIA SIMILAR, PARA GARANTIR A OFERTA DO BENEFICIO EVENTUAL NA MODALIDADE AUXÍLIO-CARTÃO SOCIAL</w:t>
      </w:r>
      <w:r w:rsidR="006A72D2" w:rsidRPr="000A5424">
        <w:rPr>
          <w:rFonts w:ascii="Arial Narrow" w:hAnsi="Arial Narrow" w:cs="Arial"/>
          <w:sz w:val="22"/>
          <w:szCs w:val="22"/>
        </w:rPr>
        <w:t xml:space="preserve">, </w:t>
      </w:r>
      <w:r w:rsidR="00E32517" w:rsidRPr="000A5424">
        <w:rPr>
          <w:rFonts w:ascii="Arial Narrow" w:hAnsi="Arial Narrow" w:cs="Arial"/>
          <w:sz w:val="22"/>
          <w:szCs w:val="22"/>
        </w:rPr>
        <w:t>atendendo as necessidades dos usuários da política de a</w:t>
      </w:r>
      <w:r w:rsidRPr="000A5424">
        <w:rPr>
          <w:rFonts w:ascii="Arial Narrow" w:hAnsi="Arial Narrow" w:cs="Arial"/>
          <w:sz w:val="22"/>
          <w:szCs w:val="22"/>
        </w:rPr>
        <w:t xml:space="preserve">ssistência </w:t>
      </w:r>
      <w:r w:rsidR="00E32517" w:rsidRPr="000A5424">
        <w:rPr>
          <w:rFonts w:ascii="Arial Narrow" w:hAnsi="Arial Narrow" w:cs="Arial"/>
          <w:sz w:val="22"/>
          <w:szCs w:val="22"/>
        </w:rPr>
        <w:t>s</w:t>
      </w:r>
      <w:r w:rsidRPr="000A5424">
        <w:rPr>
          <w:rFonts w:ascii="Arial Narrow" w:hAnsi="Arial Narrow" w:cs="Arial"/>
          <w:sz w:val="22"/>
          <w:szCs w:val="22"/>
        </w:rPr>
        <w:t>ocial, conforme condições, quantidades e exigências estabelecidas neste instrumento.</w:t>
      </w:r>
    </w:p>
    <w:p w:rsidR="00663F33" w:rsidRPr="000A5424" w:rsidRDefault="00663F33" w:rsidP="00306475">
      <w:pPr>
        <w:spacing w:line="360" w:lineRule="auto"/>
        <w:jc w:val="both"/>
        <w:rPr>
          <w:rStyle w:val="nfase"/>
          <w:rFonts w:ascii="Arial Narrow" w:hAnsi="Arial Narrow" w:cs="Arial"/>
          <w:i w:val="0"/>
          <w:sz w:val="22"/>
          <w:szCs w:val="22"/>
        </w:rPr>
      </w:pPr>
    </w:p>
    <w:p w:rsidR="00D278B7" w:rsidRPr="000A5424" w:rsidRDefault="00B900A8" w:rsidP="00306475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A5424">
        <w:rPr>
          <w:rStyle w:val="nfase"/>
          <w:rFonts w:ascii="Arial Narrow" w:hAnsi="Arial Narrow" w:cs="Arial"/>
          <w:i w:val="0"/>
          <w:sz w:val="22"/>
          <w:szCs w:val="22"/>
        </w:rPr>
        <w:t>2 – JUSTIFICATIVA</w:t>
      </w:r>
      <w:r w:rsidR="00C459AF" w:rsidRPr="000A5424">
        <w:rPr>
          <w:rStyle w:val="nfase"/>
          <w:rFonts w:ascii="Arial Narrow" w:hAnsi="Arial Narrow" w:cs="Arial"/>
          <w:i w:val="0"/>
          <w:sz w:val="22"/>
          <w:szCs w:val="22"/>
        </w:rPr>
        <w:t xml:space="preserve"> E OBJETIVO DA CONTRATAÇÃO: </w:t>
      </w:r>
      <w:r w:rsidR="00C459AF" w:rsidRPr="000A5424">
        <w:rPr>
          <w:rStyle w:val="nfase"/>
          <w:rFonts w:ascii="Arial Narrow" w:hAnsi="Arial Narrow" w:cs="Arial"/>
          <w:b w:val="0"/>
          <w:i w:val="0"/>
          <w:sz w:val="22"/>
          <w:szCs w:val="22"/>
        </w:rPr>
        <w:t xml:space="preserve">A contratação pretendida justifica-se na necessidade de aquisição, pela Secretaria Municipal de Assistência Social, de </w:t>
      </w:r>
      <w:r w:rsidR="00FC5D1A" w:rsidRPr="000A5424">
        <w:rPr>
          <w:rStyle w:val="nfase"/>
          <w:rFonts w:ascii="Arial Narrow" w:hAnsi="Arial Narrow" w:cs="Arial"/>
          <w:b w:val="0"/>
          <w:i w:val="0"/>
          <w:sz w:val="22"/>
          <w:szCs w:val="22"/>
        </w:rPr>
        <w:t>c</w:t>
      </w:r>
      <w:r w:rsidR="00C459AF" w:rsidRPr="000A5424">
        <w:rPr>
          <w:rStyle w:val="nfase"/>
          <w:rFonts w:ascii="Arial Narrow" w:hAnsi="Arial Narrow" w:cs="Arial"/>
          <w:b w:val="0"/>
          <w:i w:val="0"/>
          <w:sz w:val="22"/>
          <w:szCs w:val="22"/>
        </w:rPr>
        <w:t xml:space="preserve">réditos em CARTÕES ELETRÔNICOS, magnético ou de tecnologia similar para suprir as necessidades das pessoas que se encontram em situação de vulnerabilidade social, atendidas através dos </w:t>
      </w:r>
      <w:r w:rsidRPr="000A5424">
        <w:rPr>
          <w:rFonts w:ascii="Arial Narrow" w:eastAsia="Arial" w:hAnsi="Arial Narrow" w:cs="Arial"/>
          <w:sz w:val="22"/>
          <w:szCs w:val="22"/>
        </w:rPr>
        <w:t>CRAS – Centro de Refe</w:t>
      </w:r>
      <w:r w:rsidR="00C459AF" w:rsidRPr="000A5424">
        <w:rPr>
          <w:rFonts w:ascii="Arial Narrow" w:eastAsia="Arial" w:hAnsi="Arial Narrow" w:cs="Arial"/>
          <w:sz w:val="22"/>
          <w:szCs w:val="22"/>
        </w:rPr>
        <w:t xml:space="preserve">rência de Assistência Social desta </w:t>
      </w:r>
      <w:proofErr w:type="gramStart"/>
      <w:r w:rsidR="00C459AF" w:rsidRPr="000A5424">
        <w:rPr>
          <w:rFonts w:ascii="Arial Narrow" w:eastAsia="Arial" w:hAnsi="Arial Narrow" w:cs="Arial"/>
          <w:sz w:val="22"/>
          <w:szCs w:val="22"/>
        </w:rPr>
        <w:t>municipalidade</w:t>
      </w:r>
      <w:r w:rsidR="001F6931" w:rsidRPr="000A5424">
        <w:rPr>
          <w:rFonts w:ascii="Arial Narrow" w:eastAsia="Arial" w:hAnsi="Arial Narrow" w:cs="Arial"/>
          <w:sz w:val="22"/>
          <w:szCs w:val="22"/>
        </w:rPr>
        <w:t>,</w:t>
      </w:r>
      <w:proofErr w:type="gramEnd"/>
      <w:r w:rsidR="00CC50AE" w:rsidRPr="000A5424">
        <w:rPr>
          <w:rFonts w:ascii="Arial Narrow" w:eastAsia="Times New Roman" w:hAnsi="Arial Narrow"/>
          <w:sz w:val="22"/>
          <w:szCs w:val="22"/>
          <w:shd w:val="clear" w:color="auto" w:fill="FFFFFF"/>
        </w:rPr>
        <w:t xml:space="preserve">ou, em casos excepcionais mediante autorização da Diretoria de Proteção Social Básica, perante apresentação de relatório técnico elaborado por membros das equipes técnicas de referência do CREAS, Centro POP e da Casa de Apoio Social, </w:t>
      </w:r>
      <w:r w:rsidR="00C459AF" w:rsidRPr="000A5424">
        <w:rPr>
          <w:rFonts w:ascii="Arial Narrow" w:eastAsia="Arial" w:hAnsi="Arial Narrow" w:cs="Arial"/>
          <w:sz w:val="22"/>
          <w:szCs w:val="22"/>
        </w:rPr>
        <w:t>em aten</w:t>
      </w:r>
      <w:r w:rsidR="00DD0047" w:rsidRPr="000A5424">
        <w:rPr>
          <w:rFonts w:ascii="Arial Narrow" w:eastAsia="Arial" w:hAnsi="Arial Narrow" w:cs="Arial"/>
          <w:sz w:val="22"/>
          <w:szCs w:val="22"/>
        </w:rPr>
        <w:t xml:space="preserve">dimento ao disposto na Política Nacional de Assistência Social, normatizado no município de Itajaí </w:t>
      </w:r>
      <w:r w:rsidR="001F6931" w:rsidRPr="000A5424">
        <w:rPr>
          <w:rFonts w:ascii="Arial Narrow" w:eastAsia="Arial" w:hAnsi="Arial Narrow" w:cs="Arial"/>
          <w:sz w:val="22"/>
          <w:szCs w:val="22"/>
        </w:rPr>
        <w:t xml:space="preserve">pela </w:t>
      </w:r>
      <w:r w:rsidR="00DD0047" w:rsidRPr="000A5424">
        <w:rPr>
          <w:rFonts w:ascii="Arial Narrow" w:hAnsi="Arial Narrow"/>
          <w:sz w:val="22"/>
          <w:szCs w:val="22"/>
        </w:rPr>
        <w:t>Lei nº 6.828, de 14 de dezembro de 2017,</w:t>
      </w:r>
      <w:r w:rsidR="00CE1E2B" w:rsidRPr="000A5424">
        <w:rPr>
          <w:rFonts w:ascii="Arial Narrow" w:hAnsi="Arial Narrow"/>
          <w:sz w:val="22"/>
          <w:szCs w:val="22"/>
        </w:rPr>
        <w:t xml:space="preserve"> proporcionando às famílias ou indivíduos em situação de vulnerabilidade socioeconômica a aquisição e custeio de </w:t>
      </w:r>
      <w:r w:rsidR="00D278B7" w:rsidRPr="000A5424">
        <w:rPr>
          <w:rFonts w:ascii="Arial Narrow" w:hAnsi="Arial Narrow"/>
          <w:sz w:val="22"/>
          <w:szCs w:val="22"/>
        </w:rPr>
        <w:t>g</w:t>
      </w:r>
      <w:r w:rsidR="00D278B7" w:rsidRPr="000A5424">
        <w:rPr>
          <w:rFonts w:ascii="Arial Narrow" w:hAnsi="Arial Narrow" w:cs="Arial"/>
          <w:sz w:val="22"/>
          <w:szCs w:val="22"/>
        </w:rPr>
        <w:t>êneros alimentícios em</w:t>
      </w:r>
      <w:r w:rsidR="005032B7">
        <w:rPr>
          <w:rFonts w:ascii="Arial Narrow" w:hAnsi="Arial Narrow" w:cs="Arial"/>
          <w:sz w:val="22"/>
          <w:szCs w:val="22"/>
        </w:rPr>
        <w:t xml:space="preserve"> </w:t>
      </w:r>
      <w:r w:rsidR="00D278B7" w:rsidRPr="000A5424">
        <w:rPr>
          <w:rFonts w:ascii="Arial Narrow" w:hAnsi="Arial Narrow" w:cs="Arial"/>
          <w:sz w:val="22"/>
          <w:szCs w:val="22"/>
        </w:rPr>
        <w:t xml:space="preserve">hipermercados, supermercados, mercados, mercearias, padarias, comércio de laticínios e/ou frios, açougues, peixarias, </w:t>
      </w:r>
      <w:proofErr w:type="spellStart"/>
      <w:r w:rsidR="00D278B7" w:rsidRPr="000A5424">
        <w:rPr>
          <w:rFonts w:ascii="Arial Narrow" w:hAnsi="Arial Narrow" w:cs="Arial"/>
          <w:sz w:val="22"/>
          <w:szCs w:val="22"/>
        </w:rPr>
        <w:t>hortimercado</w:t>
      </w:r>
      <w:proofErr w:type="spellEnd"/>
      <w:r w:rsidR="00D278B7" w:rsidRPr="000A5424">
        <w:rPr>
          <w:rFonts w:ascii="Arial Narrow" w:hAnsi="Arial Narrow" w:cs="Arial"/>
          <w:sz w:val="22"/>
          <w:szCs w:val="22"/>
        </w:rPr>
        <w:t>, armazéns e assemelhados, sem possibilidade de saque em dinheiro.</w:t>
      </w:r>
    </w:p>
    <w:p w:rsidR="00E45AA5" w:rsidRPr="000A5424" w:rsidRDefault="00E45AA5" w:rsidP="00306475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:rsidR="00B900A8" w:rsidRPr="000A5424" w:rsidRDefault="00CE1E2B" w:rsidP="00306475">
      <w:pPr>
        <w:spacing w:line="360" w:lineRule="auto"/>
        <w:jc w:val="both"/>
        <w:rPr>
          <w:rStyle w:val="nfase"/>
          <w:rFonts w:ascii="Arial Narrow" w:hAnsi="Arial Narrow" w:cs="Calibri"/>
          <w:b w:val="0"/>
          <w:i w:val="0"/>
          <w:sz w:val="22"/>
          <w:szCs w:val="22"/>
        </w:rPr>
      </w:pPr>
      <w:r w:rsidRPr="000A5424">
        <w:rPr>
          <w:rFonts w:ascii="Arial Narrow" w:eastAsia="Arial" w:hAnsi="Arial Narrow" w:cs="Arial"/>
          <w:b/>
          <w:sz w:val="22"/>
          <w:szCs w:val="22"/>
        </w:rPr>
        <w:t xml:space="preserve">3 – EMBASAMENTO LEGAL: </w:t>
      </w:r>
      <w:r w:rsidRPr="000A5424">
        <w:rPr>
          <w:rFonts w:ascii="Arial Narrow" w:eastAsia="Arial" w:hAnsi="Arial Narrow" w:cs="Arial"/>
          <w:sz w:val="22"/>
          <w:szCs w:val="22"/>
        </w:rPr>
        <w:t>O município</w:t>
      </w:r>
      <w:r w:rsidR="00B900A8" w:rsidRPr="000A5424">
        <w:rPr>
          <w:rFonts w:ascii="Arial Narrow" w:eastAsia="Arial" w:hAnsi="Arial Narrow" w:cs="Arial"/>
          <w:sz w:val="22"/>
          <w:szCs w:val="22"/>
        </w:rPr>
        <w:t xml:space="preserve"> tem pautado sua política de assistência social na forma da Lei Complementar de nº 314, de 27 de outubro de 2017, a qual, </w:t>
      </w:r>
      <w:r w:rsidR="00B900A8" w:rsidRPr="000A5424">
        <w:rPr>
          <w:rStyle w:val="nfase"/>
          <w:rFonts w:ascii="Arial Narrow" w:hAnsi="Arial Narrow" w:cs="Calibri"/>
          <w:b w:val="0"/>
          <w:i w:val="0"/>
          <w:sz w:val="22"/>
          <w:szCs w:val="22"/>
        </w:rPr>
        <w:t>em seu art. 6º, dispõe que:</w:t>
      </w:r>
    </w:p>
    <w:p w:rsidR="00B900A8" w:rsidRPr="000A5424" w:rsidRDefault="00B900A8" w:rsidP="00306475">
      <w:pPr>
        <w:spacing w:line="360" w:lineRule="auto"/>
        <w:ind w:left="1134" w:right="423"/>
        <w:jc w:val="both"/>
        <w:rPr>
          <w:rFonts w:ascii="Arial Narrow" w:hAnsi="Arial Narrow"/>
          <w:sz w:val="22"/>
          <w:szCs w:val="22"/>
        </w:rPr>
      </w:pPr>
      <w:r w:rsidRPr="000A5424">
        <w:rPr>
          <w:rFonts w:ascii="Arial Narrow" w:hAnsi="Arial Narrow"/>
          <w:b/>
          <w:sz w:val="22"/>
          <w:szCs w:val="22"/>
        </w:rPr>
        <w:t>Art. 6º, LC 314/17</w:t>
      </w:r>
      <w:r w:rsidRPr="000A5424">
        <w:rPr>
          <w:rFonts w:ascii="Arial Narrow" w:hAnsi="Arial Narrow"/>
          <w:sz w:val="22"/>
          <w:szCs w:val="22"/>
        </w:rPr>
        <w:t xml:space="preserve">: Compete a Secretaria Municipal de Assistência Social, dentre outras atribuições: </w:t>
      </w:r>
    </w:p>
    <w:p w:rsidR="00B900A8" w:rsidRPr="000A5424" w:rsidRDefault="00B900A8" w:rsidP="00306475">
      <w:pPr>
        <w:spacing w:line="360" w:lineRule="auto"/>
        <w:ind w:left="1134" w:right="423"/>
        <w:jc w:val="both"/>
        <w:rPr>
          <w:rFonts w:ascii="Arial Narrow" w:hAnsi="Arial Narrow"/>
          <w:sz w:val="22"/>
          <w:szCs w:val="22"/>
        </w:rPr>
      </w:pPr>
      <w:r w:rsidRPr="000A5424">
        <w:rPr>
          <w:rFonts w:ascii="Arial Narrow" w:hAnsi="Arial Narrow"/>
          <w:sz w:val="22"/>
          <w:szCs w:val="22"/>
        </w:rPr>
        <w:t>(...)</w:t>
      </w:r>
      <w:r w:rsidRPr="000A5424">
        <w:rPr>
          <w:rFonts w:ascii="Arial Narrow" w:hAnsi="Arial Narrow"/>
          <w:sz w:val="22"/>
          <w:szCs w:val="22"/>
        </w:rPr>
        <w:br/>
        <w:t xml:space="preserve">II - </w:t>
      </w:r>
      <w:r w:rsidRPr="000A5424">
        <w:rPr>
          <w:rFonts w:ascii="Arial Narrow" w:hAnsi="Arial Narrow"/>
          <w:b/>
          <w:sz w:val="22"/>
          <w:szCs w:val="22"/>
        </w:rPr>
        <w:t>Destinar recursos financeiros para custeio do pagamento dos benefícios eventuais</w:t>
      </w:r>
      <w:r w:rsidRPr="000A5424">
        <w:rPr>
          <w:rFonts w:ascii="Arial Narrow" w:hAnsi="Arial Narrow"/>
          <w:sz w:val="22"/>
          <w:szCs w:val="22"/>
        </w:rPr>
        <w:t xml:space="preserve"> de que trata esta Lei Complementar, mediante critérios estabelecidos pelo Conselho Municipal de Assistência Social;</w:t>
      </w:r>
    </w:p>
    <w:p w:rsidR="001F6931" w:rsidRPr="000A5424" w:rsidRDefault="001F6931" w:rsidP="00306475">
      <w:pPr>
        <w:spacing w:line="360" w:lineRule="auto"/>
        <w:ind w:right="423"/>
        <w:jc w:val="both"/>
        <w:rPr>
          <w:rFonts w:ascii="Arial Narrow" w:hAnsi="Arial Narrow"/>
          <w:sz w:val="22"/>
          <w:szCs w:val="22"/>
        </w:rPr>
      </w:pPr>
      <w:r w:rsidRPr="000A5424">
        <w:rPr>
          <w:rFonts w:ascii="Arial Narrow" w:hAnsi="Arial Narrow"/>
          <w:sz w:val="22"/>
          <w:szCs w:val="22"/>
        </w:rPr>
        <w:t xml:space="preserve">3.1. </w:t>
      </w:r>
      <w:r w:rsidR="00CE1E2B" w:rsidRPr="000A5424">
        <w:rPr>
          <w:rFonts w:ascii="Arial Narrow" w:hAnsi="Arial Narrow"/>
          <w:sz w:val="22"/>
          <w:szCs w:val="22"/>
        </w:rPr>
        <w:t>No mesmo sentido dispõe o</w:t>
      </w:r>
      <w:r w:rsidR="00B900A8" w:rsidRPr="000A5424">
        <w:rPr>
          <w:rFonts w:ascii="Arial Narrow" w:hAnsi="Arial Narrow"/>
          <w:sz w:val="22"/>
          <w:szCs w:val="22"/>
        </w:rPr>
        <w:t xml:space="preserve"> artigo 15, I e IV, Lei Federal nº 8.742/93, </w:t>
      </w:r>
      <w:r w:rsidR="00CE1E2B" w:rsidRPr="000A5424">
        <w:rPr>
          <w:rFonts w:ascii="Arial Narrow" w:hAnsi="Arial Narrow"/>
          <w:sz w:val="22"/>
          <w:szCs w:val="22"/>
        </w:rPr>
        <w:t xml:space="preserve">que </w:t>
      </w:r>
      <w:r w:rsidR="00B900A8" w:rsidRPr="000A5424">
        <w:rPr>
          <w:rFonts w:ascii="Arial Narrow" w:hAnsi="Arial Narrow"/>
          <w:sz w:val="22"/>
          <w:szCs w:val="22"/>
        </w:rPr>
        <w:t>estabelece:</w:t>
      </w:r>
      <w:bookmarkStart w:id="0" w:name="art15"/>
      <w:bookmarkEnd w:id="0"/>
    </w:p>
    <w:p w:rsidR="001F6931" w:rsidRPr="000A5424" w:rsidRDefault="00B900A8" w:rsidP="00306475">
      <w:pPr>
        <w:spacing w:line="360" w:lineRule="auto"/>
        <w:ind w:left="1134" w:right="423"/>
        <w:jc w:val="both"/>
        <w:rPr>
          <w:rFonts w:ascii="Arial Narrow" w:hAnsi="Arial Narrow" w:cs="Arial"/>
          <w:sz w:val="22"/>
          <w:szCs w:val="22"/>
        </w:rPr>
      </w:pPr>
      <w:r w:rsidRPr="000A5424">
        <w:rPr>
          <w:rFonts w:ascii="Arial Narrow" w:hAnsi="Arial Narrow" w:cs="Arial"/>
          <w:b/>
          <w:sz w:val="22"/>
          <w:szCs w:val="22"/>
        </w:rPr>
        <w:t>Art. 15, Lei n. 8.742/93</w:t>
      </w:r>
      <w:r w:rsidRPr="000A5424">
        <w:rPr>
          <w:rFonts w:ascii="Arial Narrow" w:hAnsi="Arial Narrow" w:cs="Arial"/>
          <w:sz w:val="22"/>
          <w:szCs w:val="22"/>
        </w:rPr>
        <w:t>. Compete aos Municípios:</w:t>
      </w:r>
      <w:bookmarkStart w:id="1" w:name="art15i"/>
      <w:bookmarkEnd w:id="1"/>
    </w:p>
    <w:p w:rsidR="00B900A8" w:rsidRPr="000A5424" w:rsidRDefault="00B900A8" w:rsidP="00306475">
      <w:pPr>
        <w:spacing w:line="360" w:lineRule="auto"/>
        <w:ind w:left="1134" w:right="423"/>
        <w:jc w:val="both"/>
        <w:rPr>
          <w:rFonts w:ascii="Arial Narrow" w:hAnsi="Arial Narrow"/>
          <w:sz w:val="22"/>
          <w:szCs w:val="22"/>
        </w:rPr>
      </w:pPr>
      <w:r w:rsidRPr="000A5424">
        <w:rPr>
          <w:rFonts w:ascii="Arial Narrow" w:hAnsi="Arial Narrow" w:cs="Arial"/>
          <w:sz w:val="22"/>
          <w:szCs w:val="22"/>
        </w:rPr>
        <w:t xml:space="preserve">I - </w:t>
      </w:r>
      <w:r w:rsidR="00A97A66" w:rsidRPr="000A5424">
        <w:rPr>
          <w:rFonts w:ascii="Arial Narrow" w:hAnsi="Arial Narrow" w:cs="Arial"/>
          <w:b/>
          <w:sz w:val="22"/>
          <w:szCs w:val="22"/>
        </w:rPr>
        <w:t>D</w:t>
      </w:r>
      <w:r w:rsidRPr="000A5424">
        <w:rPr>
          <w:rFonts w:ascii="Arial Narrow" w:hAnsi="Arial Narrow" w:cs="Arial"/>
          <w:b/>
          <w:sz w:val="22"/>
          <w:szCs w:val="22"/>
        </w:rPr>
        <w:t>estinar recursos financeiros para custeio do pagamento dos benefícios eventuais de que trata o art. 22</w:t>
      </w:r>
      <w:r w:rsidRPr="000A5424">
        <w:rPr>
          <w:rFonts w:ascii="Arial Narrow" w:hAnsi="Arial Narrow" w:cs="Arial"/>
          <w:sz w:val="22"/>
          <w:szCs w:val="22"/>
        </w:rPr>
        <w:t xml:space="preserve">, mediante critérios estabelecidos pelos Conselhos </w:t>
      </w:r>
      <w:r w:rsidRPr="000A5424">
        <w:rPr>
          <w:rFonts w:ascii="Arial Narrow" w:hAnsi="Arial Narrow" w:cs="Arial"/>
          <w:sz w:val="22"/>
          <w:szCs w:val="22"/>
        </w:rPr>
        <w:lastRenderedPageBreak/>
        <w:t>Municipais de Assistência Social; </w:t>
      </w:r>
      <w:hyperlink r:id="rId8" w:anchor="art1" w:history="1">
        <w:r w:rsidRPr="000A5424">
          <w:rPr>
            <w:rStyle w:val="Hyperlink"/>
            <w:rFonts w:ascii="Arial Narrow" w:hAnsi="Arial Narrow" w:cs="Arial"/>
            <w:color w:val="auto"/>
            <w:sz w:val="22"/>
            <w:szCs w:val="22"/>
            <w:u w:val="none"/>
          </w:rPr>
          <w:t>(Redação dada pela Lei nº 12.435, de 2011)</w:t>
        </w:r>
      </w:hyperlink>
    </w:p>
    <w:p w:rsidR="001F6931" w:rsidRPr="000A5424" w:rsidRDefault="001F6931" w:rsidP="00306475">
      <w:pPr>
        <w:spacing w:line="360" w:lineRule="auto"/>
        <w:ind w:left="1134" w:right="423"/>
        <w:jc w:val="both"/>
        <w:rPr>
          <w:rFonts w:ascii="Arial Narrow" w:hAnsi="Arial Narrow"/>
          <w:sz w:val="22"/>
          <w:szCs w:val="22"/>
        </w:rPr>
      </w:pPr>
    </w:p>
    <w:p w:rsidR="00B900A8" w:rsidRPr="000A5424" w:rsidRDefault="001F6931" w:rsidP="00306475">
      <w:pPr>
        <w:spacing w:line="360" w:lineRule="auto"/>
        <w:ind w:right="423"/>
        <w:jc w:val="both"/>
        <w:rPr>
          <w:rFonts w:ascii="Arial Narrow" w:hAnsi="Arial Narrow"/>
          <w:sz w:val="22"/>
          <w:szCs w:val="22"/>
        </w:rPr>
      </w:pPr>
      <w:r w:rsidRPr="000A5424">
        <w:rPr>
          <w:rFonts w:ascii="Arial Narrow" w:hAnsi="Arial Narrow"/>
          <w:sz w:val="22"/>
          <w:szCs w:val="22"/>
        </w:rPr>
        <w:t xml:space="preserve">3.2. </w:t>
      </w:r>
      <w:r w:rsidR="00B900A8" w:rsidRPr="000A5424">
        <w:rPr>
          <w:rFonts w:ascii="Arial Narrow" w:hAnsi="Arial Narrow"/>
          <w:sz w:val="22"/>
          <w:szCs w:val="22"/>
        </w:rPr>
        <w:t>Em atenção ao artigo antes citado, este Município de Itajaí, por meio da Lei nº 6.828, de 14 de dezembro de 2017, normatizou</w:t>
      </w:r>
      <w:r w:rsidR="006B1757">
        <w:rPr>
          <w:rFonts w:ascii="Arial Narrow" w:hAnsi="Arial Narrow"/>
          <w:sz w:val="22"/>
          <w:szCs w:val="22"/>
        </w:rPr>
        <w:t xml:space="preserve"> </w:t>
      </w:r>
      <w:r w:rsidR="00B900A8" w:rsidRPr="000A5424">
        <w:rPr>
          <w:rFonts w:ascii="Arial Narrow" w:hAnsi="Arial Narrow"/>
          <w:sz w:val="22"/>
          <w:szCs w:val="22"/>
        </w:rPr>
        <w:t xml:space="preserve">a concessão dos </w:t>
      </w:r>
      <w:r w:rsidR="00B900A8" w:rsidRPr="000A5424">
        <w:rPr>
          <w:rFonts w:ascii="Arial Narrow" w:hAnsi="Arial Narrow"/>
          <w:b/>
          <w:sz w:val="22"/>
          <w:szCs w:val="22"/>
        </w:rPr>
        <w:t xml:space="preserve">BENEFICIOS EVENTUAIS </w:t>
      </w:r>
      <w:r w:rsidR="00B900A8" w:rsidRPr="000A5424">
        <w:rPr>
          <w:rFonts w:ascii="Arial Narrow" w:hAnsi="Arial Narrow"/>
          <w:sz w:val="22"/>
          <w:szCs w:val="22"/>
        </w:rPr>
        <w:t>da política de Assistência Social, estabelecendo</w:t>
      </w:r>
      <w:r w:rsidR="006B1757">
        <w:rPr>
          <w:rFonts w:ascii="Arial Narrow" w:hAnsi="Arial Narrow"/>
          <w:sz w:val="22"/>
          <w:szCs w:val="22"/>
        </w:rPr>
        <w:t xml:space="preserve"> </w:t>
      </w:r>
      <w:r w:rsidR="00B900A8" w:rsidRPr="000A5424">
        <w:rPr>
          <w:rFonts w:ascii="Arial Narrow" w:hAnsi="Arial Narrow"/>
          <w:sz w:val="22"/>
          <w:szCs w:val="22"/>
        </w:rPr>
        <w:t xml:space="preserve">critérios e condições </w:t>
      </w:r>
      <w:r w:rsidRPr="000A5424">
        <w:rPr>
          <w:rFonts w:ascii="Arial Narrow" w:hAnsi="Arial Narrow"/>
          <w:sz w:val="22"/>
          <w:szCs w:val="22"/>
        </w:rPr>
        <w:t>com</w:t>
      </w:r>
      <w:r w:rsidR="00B900A8" w:rsidRPr="000A5424">
        <w:rPr>
          <w:rFonts w:ascii="Arial Narrow" w:hAnsi="Arial Narrow"/>
          <w:sz w:val="22"/>
          <w:szCs w:val="22"/>
        </w:rPr>
        <w:t xml:space="preserve"> base nos artigos 15 e 22, § 1º e 2º, da Lei Federal nº 8.742, de 07 de dezembro de 1993 – Lei Orgânica de Assistência Social – LOAS.</w:t>
      </w:r>
    </w:p>
    <w:p w:rsidR="00B900A8" w:rsidRPr="000A5424" w:rsidRDefault="00B900A8" w:rsidP="00306475">
      <w:pPr>
        <w:spacing w:line="360" w:lineRule="auto"/>
        <w:ind w:right="423"/>
        <w:jc w:val="both"/>
        <w:rPr>
          <w:rFonts w:ascii="Arial Narrow" w:hAnsi="Arial Narrow"/>
          <w:sz w:val="22"/>
          <w:szCs w:val="22"/>
        </w:rPr>
      </w:pPr>
    </w:p>
    <w:p w:rsidR="00B900A8" w:rsidRPr="000A5424" w:rsidRDefault="001F6931" w:rsidP="00306475">
      <w:pPr>
        <w:spacing w:line="360" w:lineRule="auto"/>
        <w:ind w:right="423"/>
        <w:jc w:val="both"/>
        <w:rPr>
          <w:rFonts w:ascii="Arial Narrow" w:hAnsi="Arial Narrow"/>
          <w:sz w:val="22"/>
          <w:szCs w:val="22"/>
        </w:rPr>
      </w:pPr>
      <w:r w:rsidRPr="000A5424">
        <w:rPr>
          <w:rFonts w:ascii="Arial Narrow" w:hAnsi="Arial Narrow"/>
          <w:sz w:val="22"/>
          <w:szCs w:val="22"/>
        </w:rPr>
        <w:t xml:space="preserve">3.3. </w:t>
      </w:r>
      <w:r w:rsidR="00B900A8" w:rsidRPr="000A5424">
        <w:rPr>
          <w:rFonts w:ascii="Arial Narrow" w:hAnsi="Arial Narrow"/>
          <w:sz w:val="22"/>
          <w:szCs w:val="22"/>
        </w:rPr>
        <w:t xml:space="preserve">A Lei Municipal </w:t>
      </w:r>
      <w:r w:rsidR="00CE1E2B" w:rsidRPr="000A5424">
        <w:rPr>
          <w:rFonts w:ascii="Arial Narrow" w:hAnsi="Arial Narrow"/>
          <w:sz w:val="22"/>
          <w:szCs w:val="22"/>
        </w:rPr>
        <w:t>n.</w:t>
      </w:r>
      <w:r w:rsidR="00B900A8" w:rsidRPr="000A5424">
        <w:rPr>
          <w:rFonts w:ascii="Arial Narrow" w:hAnsi="Arial Narrow"/>
          <w:sz w:val="22"/>
          <w:szCs w:val="22"/>
        </w:rPr>
        <w:t xml:space="preserve"> 6.828/17, estabelece em seu art. 2º e 3º que:</w:t>
      </w:r>
    </w:p>
    <w:p w:rsidR="00B900A8" w:rsidRPr="000A5424" w:rsidRDefault="00B900A8" w:rsidP="00306475">
      <w:pPr>
        <w:spacing w:line="360" w:lineRule="auto"/>
        <w:ind w:left="1134" w:right="423"/>
        <w:jc w:val="both"/>
        <w:rPr>
          <w:rStyle w:val="label"/>
          <w:rFonts w:ascii="Arial Narrow" w:hAnsi="Arial Narrow"/>
          <w:sz w:val="22"/>
          <w:szCs w:val="22"/>
        </w:rPr>
      </w:pPr>
      <w:r w:rsidRPr="000A5424">
        <w:rPr>
          <w:rFonts w:ascii="Arial Narrow" w:hAnsi="Arial Narrow"/>
          <w:b/>
          <w:sz w:val="22"/>
          <w:szCs w:val="22"/>
        </w:rPr>
        <w:t>Art. 2º, Lei Municipal nº 6.828/17</w:t>
      </w:r>
      <w:r w:rsidRPr="000A5424">
        <w:rPr>
          <w:rFonts w:ascii="Arial Narrow" w:hAnsi="Arial Narrow"/>
          <w:sz w:val="22"/>
          <w:szCs w:val="22"/>
        </w:rPr>
        <w:t xml:space="preserve">: O Benefício Eventual é uma modalidade de provisão de proteção social de caráter suplementar e temporário que integra organicamente as garantias do Sistema único de Assistência Social (SUAS) com fundamentação nos princípios de cidadania e nos direitos sociais e </w:t>
      </w:r>
      <w:r w:rsidR="007E4804" w:rsidRPr="000A5424">
        <w:rPr>
          <w:rFonts w:ascii="Arial Narrow" w:hAnsi="Arial Narrow"/>
          <w:sz w:val="22"/>
          <w:szCs w:val="22"/>
        </w:rPr>
        <w:t>humanos. ”</w:t>
      </w:r>
    </w:p>
    <w:p w:rsidR="00B900A8" w:rsidRPr="000A5424" w:rsidRDefault="00B900A8" w:rsidP="00306475">
      <w:pPr>
        <w:spacing w:line="360" w:lineRule="auto"/>
        <w:ind w:left="1134" w:right="423"/>
        <w:jc w:val="both"/>
        <w:rPr>
          <w:rStyle w:val="label"/>
          <w:rFonts w:ascii="Arial Narrow" w:hAnsi="Arial Narrow"/>
          <w:sz w:val="22"/>
          <w:szCs w:val="22"/>
        </w:rPr>
      </w:pPr>
    </w:p>
    <w:p w:rsidR="00B900A8" w:rsidRPr="000A5424" w:rsidRDefault="00B900A8" w:rsidP="00306475">
      <w:pPr>
        <w:spacing w:line="360" w:lineRule="auto"/>
        <w:ind w:left="1134" w:right="423"/>
        <w:jc w:val="both"/>
        <w:rPr>
          <w:rFonts w:ascii="Arial Narrow" w:hAnsi="Arial Narrow"/>
          <w:sz w:val="22"/>
          <w:szCs w:val="22"/>
        </w:rPr>
      </w:pPr>
      <w:r w:rsidRPr="000A5424">
        <w:rPr>
          <w:rFonts w:ascii="Arial Narrow" w:hAnsi="Arial Narrow"/>
          <w:b/>
          <w:sz w:val="22"/>
          <w:szCs w:val="22"/>
        </w:rPr>
        <w:t xml:space="preserve">Art. 3º, Lei Municipal nº 6.828/17: </w:t>
      </w:r>
      <w:r w:rsidRPr="000A5424">
        <w:rPr>
          <w:rFonts w:ascii="Arial Narrow" w:hAnsi="Arial Narrow"/>
          <w:sz w:val="22"/>
          <w:szCs w:val="22"/>
        </w:rPr>
        <w:t>O Benefício Eventual destina-se aos cidadãos e às famílias com impossibilidade de arcar por conta própria com o enfrentamento de contingências sociais, cuja ocorrência provoca riscos e fragiliza a manutenção do indivíduo, na unidade da família e a sobrevivência de seus membros</w:t>
      </w:r>
    </w:p>
    <w:p w:rsidR="00B900A8" w:rsidRPr="000A5424" w:rsidRDefault="00B900A8" w:rsidP="00306475">
      <w:pPr>
        <w:spacing w:line="360" w:lineRule="auto"/>
        <w:ind w:right="423"/>
        <w:jc w:val="both"/>
        <w:rPr>
          <w:rFonts w:ascii="Arial Narrow" w:hAnsi="Arial Narrow"/>
          <w:sz w:val="22"/>
          <w:szCs w:val="22"/>
        </w:rPr>
      </w:pPr>
    </w:p>
    <w:p w:rsidR="00B900A8" w:rsidRPr="000A5424" w:rsidRDefault="001F6931" w:rsidP="00306475">
      <w:pPr>
        <w:spacing w:line="360" w:lineRule="auto"/>
        <w:ind w:right="423"/>
        <w:jc w:val="both"/>
        <w:rPr>
          <w:rFonts w:ascii="Arial Narrow" w:hAnsi="Arial Narrow"/>
          <w:sz w:val="22"/>
          <w:szCs w:val="22"/>
        </w:rPr>
      </w:pPr>
      <w:r w:rsidRPr="000A5424">
        <w:rPr>
          <w:rFonts w:ascii="Arial Narrow" w:hAnsi="Arial Narrow"/>
          <w:sz w:val="22"/>
          <w:szCs w:val="22"/>
        </w:rPr>
        <w:t xml:space="preserve">3.4. Estabelece </w:t>
      </w:r>
      <w:r w:rsidR="00B900A8" w:rsidRPr="000A5424">
        <w:rPr>
          <w:rFonts w:ascii="Arial Narrow" w:hAnsi="Arial Narrow"/>
          <w:sz w:val="22"/>
          <w:szCs w:val="22"/>
        </w:rPr>
        <w:t>o inciso IV, do a</w:t>
      </w:r>
      <w:r w:rsidRPr="000A5424">
        <w:rPr>
          <w:rFonts w:ascii="Arial Narrow" w:hAnsi="Arial Narrow"/>
          <w:sz w:val="22"/>
          <w:szCs w:val="22"/>
        </w:rPr>
        <w:t>rt. 5º, como uma das formas de Be</w:t>
      </w:r>
      <w:r w:rsidR="00B900A8" w:rsidRPr="000A5424">
        <w:rPr>
          <w:rFonts w:ascii="Arial Narrow" w:hAnsi="Arial Narrow"/>
          <w:sz w:val="22"/>
          <w:szCs w:val="22"/>
        </w:rPr>
        <w:t xml:space="preserve">nefício </w:t>
      </w:r>
      <w:r w:rsidRPr="000A5424">
        <w:rPr>
          <w:rFonts w:ascii="Arial Narrow" w:hAnsi="Arial Narrow"/>
          <w:sz w:val="22"/>
          <w:szCs w:val="22"/>
        </w:rPr>
        <w:t>E</w:t>
      </w:r>
      <w:r w:rsidR="00B900A8" w:rsidRPr="000A5424">
        <w:rPr>
          <w:rFonts w:ascii="Arial Narrow" w:hAnsi="Arial Narrow"/>
          <w:sz w:val="22"/>
          <w:szCs w:val="22"/>
        </w:rPr>
        <w:t xml:space="preserve">ventual o </w:t>
      </w:r>
      <w:r w:rsidR="00B900A8" w:rsidRPr="000A5424">
        <w:rPr>
          <w:rFonts w:ascii="Arial Narrow" w:hAnsi="Arial Narrow"/>
          <w:b/>
          <w:sz w:val="22"/>
          <w:szCs w:val="22"/>
        </w:rPr>
        <w:t>CARTÃO SOCIAL,</w:t>
      </w:r>
      <w:r w:rsidR="00B900A8" w:rsidRPr="000A5424">
        <w:rPr>
          <w:rFonts w:ascii="Arial Narrow" w:hAnsi="Arial Narrow"/>
          <w:sz w:val="22"/>
          <w:szCs w:val="22"/>
        </w:rPr>
        <w:t xml:space="preserve"> a ser concedido às famílias/indivíduos que perpassam por </w:t>
      </w:r>
      <w:r w:rsidR="00B900A8" w:rsidRPr="000A5424">
        <w:rPr>
          <w:rFonts w:ascii="Arial Narrow" w:hAnsi="Arial Narrow"/>
          <w:b/>
          <w:i/>
          <w:sz w:val="22"/>
          <w:szCs w:val="22"/>
        </w:rPr>
        <w:t xml:space="preserve">“situações advindas de vulnerabilidade temporária proveniente de falta ou diminuição drástica da renda familiar”, </w:t>
      </w:r>
      <w:r w:rsidRPr="000A5424">
        <w:rPr>
          <w:rFonts w:ascii="Arial Narrow" w:hAnsi="Arial Narrow"/>
          <w:sz w:val="22"/>
          <w:szCs w:val="22"/>
        </w:rPr>
        <w:t>assim</w:t>
      </w:r>
      <w:r w:rsidR="00B900A8" w:rsidRPr="000A5424">
        <w:rPr>
          <w:rFonts w:ascii="Arial Narrow" w:hAnsi="Arial Narrow"/>
          <w:sz w:val="22"/>
          <w:szCs w:val="22"/>
        </w:rPr>
        <w:t xml:space="preserve"> veja</w:t>
      </w:r>
      <w:r w:rsidRPr="000A5424">
        <w:rPr>
          <w:rFonts w:ascii="Arial Narrow" w:hAnsi="Arial Narrow"/>
          <w:sz w:val="22"/>
          <w:szCs w:val="22"/>
        </w:rPr>
        <w:t>mos</w:t>
      </w:r>
      <w:r w:rsidR="00B900A8" w:rsidRPr="000A5424">
        <w:rPr>
          <w:rFonts w:ascii="Arial Narrow" w:hAnsi="Arial Narrow"/>
          <w:sz w:val="22"/>
          <w:szCs w:val="22"/>
        </w:rPr>
        <w:t>:</w:t>
      </w:r>
    </w:p>
    <w:p w:rsidR="00B900A8" w:rsidRPr="000A5424" w:rsidRDefault="00B900A8" w:rsidP="00306475">
      <w:pPr>
        <w:spacing w:line="360" w:lineRule="auto"/>
        <w:ind w:left="1134" w:right="423"/>
        <w:jc w:val="both"/>
        <w:rPr>
          <w:rFonts w:ascii="Arial Narrow" w:hAnsi="Arial Narrow"/>
          <w:sz w:val="22"/>
          <w:szCs w:val="22"/>
        </w:rPr>
      </w:pPr>
      <w:r w:rsidRPr="000A5424">
        <w:rPr>
          <w:rFonts w:ascii="Arial Narrow" w:hAnsi="Arial Narrow"/>
          <w:b/>
          <w:sz w:val="22"/>
          <w:szCs w:val="22"/>
        </w:rPr>
        <w:t xml:space="preserve">Art. 5º, Lei Municipal nº 6.828/17: </w:t>
      </w:r>
      <w:r w:rsidRPr="000A5424">
        <w:rPr>
          <w:rFonts w:ascii="Arial Narrow" w:hAnsi="Arial Narrow"/>
          <w:sz w:val="22"/>
          <w:szCs w:val="22"/>
        </w:rPr>
        <w:t>São formas de Benefícios Eventuais:</w:t>
      </w:r>
    </w:p>
    <w:p w:rsidR="00B900A8" w:rsidRPr="000A5424" w:rsidRDefault="00B900A8" w:rsidP="00306475">
      <w:pPr>
        <w:spacing w:line="360" w:lineRule="auto"/>
        <w:ind w:left="1134" w:right="423"/>
        <w:jc w:val="both"/>
        <w:rPr>
          <w:rFonts w:ascii="Arial Narrow" w:hAnsi="Arial Narrow"/>
          <w:sz w:val="22"/>
          <w:szCs w:val="22"/>
        </w:rPr>
      </w:pPr>
      <w:r w:rsidRPr="000A5424">
        <w:rPr>
          <w:rFonts w:ascii="Arial Narrow" w:hAnsi="Arial Narrow"/>
          <w:sz w:val="22"/>
          <w:szCs w:val="22"/>
        </w:rPr>
        <w:t>(...)</w:t>
      </w:r>
    </w:p>
    <w:p w:rsidR="00B900A8" w:rsidRPr="000A5424" w:rsidRDefault="00B900A8" w:rsidP="00306475">
      <w:pPr>
        <w:spacing w:line="360" w:lineRule="auto"/>
        <w:ind w:left="1134" w:right="423"/>
        <w:jc w:val="both"/>
        <w:rPr>
          <w:rFonts w:ascii="Arial Narrow" w:hAnsi="Arial Narrow"/>
          <w:sz w:val="22"/>
          <w:szCs w:val="22"/>
        </w:rPr>
      </w:pPr>
      <w:r w:rsidRPr="000A5424">
        <w:rPr>
          <w:rFonts w:ascii="Arial Narrow" w:hAnsi="Arial Narrow"/>
          <w:sz w:val="22"/>
          <w:szCs w:val="22"/>
        </w:rPr>
        <w:t>IV - Cartão Social, para situações advindas de vulnerabilidade temporária proveniente de falta ou diminuição drástica da renda familiar;</w:t>
      </w:r>
    </w:p>
    <w:p w:rsidR="00B900A8" w:rsidRPr="000A5424" w:rsidRDefault="00B900A8" w:rsidP="00306475">
      <w:pPr>
        <w:spacing w:line="360" w:lineRule="auto"/>
        <w:ind w:right="423"/>
        <w:jc w:val="both"/>
        <w:rPr>
          <w:rFonts w:ascii="Arial Narrow" w:hAnsi="Arial Narrow"/>
          <w:i/>
          <w:sz w:val="22"/>
          <w:szCs w:val="22"/>
        </w:rPr>
      </w:pPr>
    </w:p>
    <w:p w:rsidR="00B900A8" w:rsidRPr="000A5424" w:rsidRDefault="001F6931" w:rsidP="00306475">
      <w:pPr>
        <w:spacing w:line="360" w:lineRule="auto"/>
        <w:ind w:right="423"/>
        <w:jc w:val="both"/>
        <w:rPr>
          <w:rFonts w:ascii="Arial Narrow" w:hAnsi="Arial Narrow"/>
          <w:sz w:val="22"/>
          <w:szCs w:val="22"/>
        </w:rPr>
      </w:pPr>
      <w:r w:rsidRPr="000A5424">
        <w:rPr>
          <w:rFonts w:ascii="Arial Narrow" w:hAnsi="Arial Narrow"/>
          <w:sz w:val="22"/>
          <w:szCs w:val="22"/>
        </w:rPr>
        <w:t xml:space="preserve">3.5. </w:t>
      </w:r>
      <w:r w:rsidR="00B900A8" w:rsidRPr="000A5424">
        <w:rPr>
          <w:rFonts w:ascii="Arial Narrow" w:hAnsi="Arial Narrow"/>
          <w:sz w:val="22"/>
          <w:szCs w:val="22"/>
        </w:rPr>
        <w:t>O Decreto 6.307/2017 regulamenta o art. 22º da Lei Federal n. 8.742/93 que trata sobre os benefícios eventuais. É a redação das duas legislações:</w:t>
      </w:r>
    </w:p>
    <w:p w:rsidR="00B900A8" w:rsidRPr="000A5424" w:rsidRDefault="00B900A8" w:rsidP="00306475">
      <w:pPr>
        <w:spacing w:line="360" w:lineRule="auto"/>
        <w:ind w:left="1134" w:right="423"/>
        <w:jc w:val="both"/>
        <w:rPr>
          <w:rFonts w:ascii="Arial Narrow" w:hAnsi="Arial Narrow"/>
          <w:sz w:val="22"/>
          <w:szCs w:val="22"/>
        </w:rPr>
      </w:pPr>
      <w:r w:rsidRPr="000A5424">
        <w:rPr>
          <w:rFonts w:ascii="Arial Narrow" w:hAnsi="Arial Narrow"/>
          <w:b/>
          <w:sz w:val="22"/>
          <w:szCs w:val="22"/>
        </w:rPr>
        <w:t>Art. 22, Lei nº 8.742/93</w:t>
      </w:r>
      <w:r w:rsidRPr="000A5424">
        <w:rPr>
          <w:rFonts w:ascii="Arial Narrow" w:hAnsi="Arial Narrow"/>
          <w:sz w:val="22"/>
          <w:szCs w:val="22"/>
        </w:rPr>
        <w:t>: Entendem-se por benefícios eventuais as provisões suplementares e provisórias que integram organicamente as garantias do SUAS e são prestadas aos cidadãos e às famílias em virtude de nascimento, morte, situações de vulnerabilidade temporária e de calamidade pública.</w:t>
      </w:r>
    </w:p>
    <w:p w:rsidR="00B900A8" w:rsidRPr="000A5424" w:rsidRDefault="00B900A8" w:rsidP="00663F33">
      <w:pPr>
        <w:spacing w:line="360" w:lineRule="auto"/>
        <w:ind w:left="1134" w:right="423" w:firstLine="708"/>
        <w:jc w:val="both"/>
        <w:rPr>
          <w:rFonts w:ascii="Arial Narrow" w:hAnsi="Arial Narrow"/>
          <w:sz w:val="22"/>
          <w:szCs w:val="22"/>
        </w:rPr>
      </w:pPr>
    </w:p>
    <w:p w:rsidR="00B900A8" w:rsidRPr="000A5424" w:rsidRDefault="00B900A8" w:rsidP="00306475">
      <w:pPr>
        <w:spacing w:line="360" w:lineRule="auto"/>
        <w:ind w:left="1134" w:right="423"/>
        <w:jc w:val="both"/>
        <w:rPr>
          <w:rFonts w:ascii="Arial Narrow" w:hAnsi="Arial Narrow" w:cs="Arial"/>
          <w:sz w:val="22"/>
          <w:szCs w:val="22"/>
          <w:u w:val="single"/>
        </w:rPr>
      </w:pPr>
      <w:r w:rsidRPr="000A5424">
        <w:rPr>
          <w:rFonts w:ascii="Arial Narrow" w:hAnsi="Arial Narrow" w:cs="Arial"/>
          <w:b/>
          <w:sz w:val="22"/>
          <w:szCs w:val="22"/>
        </w:rPr>
        <w:t>Art. 7</w:t>
      </w:r>
      <w:r w:rsidRPr="000A5424">
        <w:rPr>
          <w:rFonts w:ascii="Arial Narrow" w:hAnsi="Arial Narrow" w:cs="Arial"/>
          <w:b/>
          <w:sz w:val="22"/>
          <w:szCs w:val="22"/>
          <w:u w:val="single"/>
          <w:vertAlign w:val="superscript"/>
        </w:rPr>
        <w:t>º</w:t>
      </w:r>
      <w:r w:rsidRPr="000A5424">
        <w:rPr>
          <w:rFonts w:ascii="Arial Narrow" w:hAnsi="Arial Narrow" w:cs="Arial"/>
          <w:b/>
          <w:sz w:val="22"/>
          <w:szCs w:val="22"/>
        </w:rPr>
        <w:t>, Decreto nº 6.307/17</w:t>
      </w:r>
      <w:r w:rsidRPr="000A5424">
        <w:rPr>
          <w:rFonts w:ascii="Arial Narrow" w:hAnsi="Arial Narrow" w:cs="Arial"/>
          <w:sz w:val="22"/>
          <w:szCs w:val="22"/>
        </w:rPr>
        <w:t xml:space="preserve">:  A situação de vulnerabilidade temporária caracteriza-se </w:t>
      </w:r>
      <w:r w:rsidRPr="000A5424">
        <w:rPr>
          <w:rFonts w:ascii="Arial Narrow" w:hAnsi="Arial Narrow" w:cs="Arial"/>
          <w:sz w:val="22"/>
          <w:szCs w:val="22"/>
        </w:rPr>
        <w:lastRenderedPageBreak/>
        <w:t>pelo advento de riscos, perdas e danos à integridade pessoal e familiar, assim entendidos:</w:t>
      </w:r>
    </w:p>
    <w:p w:rsidR="00B900A8" w:rsidRPr="000A5424" w:rsidRDefault="00B900A8" w:rsidP="00306475">
      <w:pPr>
        <w:spacing w:line="360" w:lineRule="auto"/>
        <w:ind w:left="1134" w:right="423"/>
        <w:jc w:val="both"/>
        <w:rPr>
          <w:rFonts w:ascii="Arial Narrow" w:hAnsi="Arial Narrow" w:cs="Arial"/>
          <w:sz w:val="22"/>
          <w:szCs w:val="22"/>
        </w:rPr>
      </w:pPr>
      <w:r w:rsidRPr="000A5424">
        <w:rPr>
          <w:rFonts w:ascii="Arial Narrow" w:eastAsia="Times New Roman" w:hAnsi="Arial Narrow" w:cs="Arial"/>
          <w:sz w:val="22"/>
          <w:szCs w:val="22"/>
        </w:rPr>
        <w:t>I - riscos: ameaça de sérios padecimentos;</w:t>
      </w:r>
    </w:p>
    <w:p w:rsidR="00B900A8" w:rsidRPr="000A5424" w:rsidRDefault="00B900A8" w:rsidP="00306475">
      <w:pPr>
        <w:spacing w:line="360" w:lineRule="auto"/>
        <w:ind w:left="1134" w:right="423"/>
        <w:jc w:val="both"/>
        <w:rPr>
          <w:rFonts w:ascii="Arial Narrow" w:hAnsi="Arial Narrow" w:cs="Arial"/>
          <w:sz w:val="22"/>
          <w:szCs w:val="22"/>
        </w:rPr>
      </w:pPr>
      <w:r w:rsidRPr="000A5424">
        <w:rPr>
          <w:rFonts w:ascii="Arial Narrow" w:eastAsia="Times New Roman" w:hAnsi="Arial Narrow" w:cs="Arial"/>
          <w:sz w:val="22"/>
          <w:szCs w:val="22"/>
        </w:rPr>
        <w:t>II - perdas: privação de bens e de segurança material; e</w:t>
      </w:r>
    </w:p>
    <w:p w:rsidR="00B900A8" w:rsidRPr="000A5424" w:rsidRDefault="00B900A8" w:rsidP="00306475">
      <w:pPr>
        <w:spacing w:line="360" w:lineRule="auto"/>
        <w:ind w:left="1134" w:right="423"/>
        <w:jc w:val="both"/>
        <w:rPr>
          <w:rFonts w:ascii="Arial Narrow" w:hAnsi="Arial Narrow" w:cs="Arial"/>
          <w:sz w:val="22"/>
          <w:szCs w:val="22"/>
        </w:rPr>
      </w:pPr>
      <w:r w:rsidRPr="000A5424">
        <w:rPr>
          <w:rFonts w:ascii="Arial Narrow" w:eastAsia="Times New Roman" w:hAnsi="Arial Narrow" w:cs="Arial"/>
          <w:sz w:val="22"/>
          <w:szCs w:val="22"/>
        </w:rPr>
        <w:t>III - danos: agravos sociais e ofensa.</w:t>
      </w:r>
    </w:p>
    <w:p w:rsidR="00B900A8" w:rsidRPr="000A5424" w:rsidRDefault="00B900A8" w:rsidP="00306475">
      <w:pPr>
        <w:spacing w:line="360" w:lineRule="auto"/>
        <w:ind w:left="1134" w:right="423"/>
        <w:jc w:val="both"/>
        <w:rPr>
          <w:rFonts w:ascii="Arial Narrow" w:hAnsi="Arial Narrow" w:cs="Arial"/>
          <w:sz w:val="22"/>
          <w:szCs w:val="22"/>
        </w:rPr>
      </w:pPr>
    </w:p>
    <w:p w:rsidR="00B900A8" w:rsidRPr="000A5424" w:rsidRDefault="00B900A8" w:rsidP="00306475">
      <w:pPr>
        <w:spacing w:line="360" w:lineRule="auto"/>
        <w:ind w:left="1134" w:right="423"/>
        <w:jc w:val="both"/>
        <w:rPr>
          <w:rFonts w:ascii="Arial Narrow" w:eastAsia="Times New Roman" w:hAnsi="Arial Narrow" w:cs="Arial"/>
          <w:sz w:val="22"/>
          <w:szCs w:val="22"/>
        </w:rPr>
      </w:pPr>
      <w:r w:rsidRPr="000A5424">
        <w:rPr>
          <w:rFonts w:ascii="Arial Narrow" w:eastAsia="Times New Roman" w:hAnsi="Arial Narrow" w:cs="Arial"/>
          <w:sz w:val="22"/>
          <w:szCs w:val="22"/>
        </w:rPr>
        <w:t>Parágrafo único.  Os riscos, as perdas e os danos podem decorrer:</w:t>
      </w:r>
    </w:p>
    <w:p w:rsidR="00B900A8" w:rsidRPr="000A5424" w:rsidRDefault="00B900A8" w:rsidP="00306475">
      <w:pPr>
        <w:spacing w:line="360" w:lineRule="auto"/>
        <w:ind w:left="1134" w:right="423"/>
        <w:jc w:val="both"/>
        <w:rPr>
          <w:rFonts w:ascii="Arial Narrow" w:eastAsia="Times New Roman" w:hAnsi="Arial Narrow" w:cs="Arial"/>
          <w:sz w:val="22"/>
          <w:szCs w:val="22"/>
        </w:rPr>
      </w:pPr>
      <w:r w:rsidRPr="000A5424">
        <w:rPr>
          <w:rFonts w:ascii="Arial Narrow" w:eastAsia="Times New Roman" w:hAnsi="Arial Narrow" w:cs="Arial"/>
          <w:sz w:val="22"/>
          <w:szCs w:val="22"/>
        </w:rPr>
        <w:t>I - da falta de:</w:t>
      </w:r>
    </w:p>
    <w:p w:rsidR="00B900A8" w:rsidRPr="000A5424" w:rsidRDefault="00B900A8" w:rsidP="00306475">
      <w:pPr>
        <w:spacing w:line="360" w:lineRule="auto"/>
        <w:ind w:left="1134" w:right="423"/>
        <w:jc w:val="both"/>
        <w:rPr>
          <w:rFonts w:ascii="Arial Narrow" w:hAnsi="Arial Narrow" w:cs="Arial"/>
          <w:b/>
          <w:sz w:val="22"/>
          <w:szCs w:val="22"/>
        </w:rPr>
      </w:pPr>
      <w:r w:rsidRPr="000A5424">
        <w:rPr>
          <w:rFonts w:ascii="Arial Narrow" w:hAnsi="Arial Narrow" w:cs="Arial"/>
          <w:sz w:val="22"/>
          <w:szCs w:val="22"/>
        </w:rPr>
        <w:t xml:space="preserve">a) acesso a condições e meios para suprir a reprodução social cotidiana do solicitante e de sua família, </w:t>
      </w:r>
      <w:r w:rsidRPr="000A5424">
        <w:rPr>
          <w:rFonts w:ascii="Arial Narrow" w:hAnsi="Arial Narrow" w:cs="Arial"/>
          <w:b/>
          <w:sz w:val="22"/>
          <w:szCs w:val="22"/>
        </w:rPr>
        <w:t>principalmente a de alimentação;</w:t>
      </w:r>
    </w:p>
    <w:p w:rsidR="00CC50AE" w:rsidRPr="000A5424" w:rsidRDefault="00CC50AE" w:rsidP="00306475">
      <w:pPr>
        <w:spacing w:line="360" w:lineRule="auto"/>
        <w:ind w:left="1134" w:right="423"/>
        <w:jc w:val="both"/>
        <w:rPr>
          <w:rFonts w:ascii="Arial Narrow" w:hAnsi="Arial Narrow" w:cs="Arial"/>
          <w:sz w:val="22"/>
          <w:szCs w:val="22"/>
        </w:rPr>
      </w:pPr>
    </w:p>
    <w:p w:rsidR="005571D4" w:rsidRPr="000A5424" w:rsidRDefault="001F6931" w:rsidP="00306475">
      <w:pPr>
        <w:spacing w:line="360" w:lineRule="auto"/>
        <w:jc w:val="both"/>
        <w:rPr>
          <w:rFonts w:ascii="Arial Narrow" w:eastAsia="Courier New" w:hAnsi="Arial Narrow" w:cs="Arial"/>
          <w:noProof/>
          <w:sz w:val="22"/>
          <w:szCs w:val="22"/>
        </w:rPr>
      </w:pPr>
      <w:r w:rsidRPr="000A5424">
        <w:rPr>
          <w:rFonts w:ascii="Arial Narrow" w:hAnsi="Arial Narrow" w:cs="Arial"/>
          <w:b/>
          <w:bCs/>
          <w:sz w:val="22"/>
          <w:szCs w:val="22"/>
        </w:rPr>
        <w:t>4</w:t>
      </w:r>
      <w:r w:rsidR="00B900A8" w:rsidRPr="000A5424">
        <w:rPr>
          <w:rFonts w:ascii="Arial Narrow" w:hAnsi="Arial Narrow" w:cs="Arial"/>
          <w:b/>
          <w:bCs/>
          <w:sz w:val="22"/>
          <w:szCs w:val="22"/>
        </w:rPr>
        <w:t xml:space="preserve"> – </w:t>
      </w:r>
      <w:r w:rsidR="00B900A8" w:rsidRPr="000A5424">
        <w:rPr>
          <w:rFonts w:ascii="Arial Narrow" w:eastAsia="Courier New" w:hAnsi="Arial Narrow" w:cs="Arial"/>
          <w:b/>
          <w:bCs/>
          <w:noProof/>
          <w:sz w:val="22"/>
          <w:szCs w:val="22"/>
        </w:rPr>
        <w:t>DA ADJUDICAÇÃO</w:t>
      </w:r>
      <w:r w:rsidR="00204B22" w:rsidRPr="000A5424">
        <w:rPr>
          <w:rFonts w:ascii="Arial Narrow" w:eastAsia="Courier New" w:hAnsi="Arial Narrow" w:cs="Arial"/>
          <w:b/>
          <w:bCs/>
          <w:noProof/>
          <w:sz w:val="22"/>
          <w:szCs w:val="22"/>
        </w:rPr>
        <w:t xml:space="preserve"> E CONDIÇÕES PARA A CONTRATAÇÃO: </w:t>
      </w:r>
      <w:r w:rsidR="00AB43D9" w:rsidRPr="000A5424">
        <w:rPr>
          <w:rFonts w:ascii="Arial Narrow" w:eastAsia="Courier New" w:hAnsi="Arial Narrow" w:cs="Arial"/>
          <w:bCs/>
          <w:noProof/>
          <w:sz w:val="22"/>
          <w:szCs w:val="22"/>
        </w:rPr>
        <w:t>A</w:t>
      </w:r>
      <w:r w:rsidR="00B900A8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 adjudicação dar-se-á pel</w:t>
      </w:r>
      <w:r w:rsidR="00CE1E2B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o </w:t>
      </w:r>
      <w:r w:rsidR="00D278B7" w:rsidRPr="000A5424">
        <w:rPr>
          <w:rFonts w:ascii="Arial Narrow" w:eastAsia="Courier New" w:hAnsi="Arial Narrow" w:cs="Arial"/>
          <w:noProof/>
          <w:sz w:val="22"/>
          <w:szCs w:val="22"/>
        </w:rPr>
        <w:t>MENOR VALOR GLOBAL ESTIMADO</w:t>
      </w:r>
      <w:r w:rsidR="00CE1E2B" w:rsidRPr="000A5424">
        <w:rPr>
          <w:rFonts w:ascii="Arial Narrow" w:eastAsia="Courier New" w:hAnsi="Arial Narrow" w:cs="Arial"/>
          <w:noProof/>
          <w:sz w:val="22"/>
          <w:szCs w:val="22"/>
        </w:rPr>
        <w:t>, representado pela menor taxa de administração</w:t>
      </w:r>
      <w:r w:rsidRPr="000A5424">
        <w:rPr>
          <w:rFonts w:ascii="Arial Narrow" w:eastAsia="Courier New" w:hAnsi="Arial Narrow" w:cs="Arial"/>
          <w:noProof/>
          <w:sz w:val="22"/>
          <w:szCs w:val="22"/>
        </w:rPr>
        <w:t>, sendo</w:t>
      </w:r>
      <w:r w:rsidR="008C658A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 aceitas t</w:t>
      </w:r>
      <w:r w:rsidR="00AB43D9" w:rsidRPr="000A5424">
        <w:rPr>
          <w:rFonts w:ascii="Arial Narrow" w:eastAsia="Courier New" w:hAnsi="Arial Narrow" w:cs="Arial"/>
          <w:noProof/>
          <w:sz w:val="22"/>
          <w:szCs w:val="22"/>
        </w:rPr>
        <w:t>axas de administração negativas</w:t>
      </w:r>
      <w:r w:rsidR="00CC50AE" w:rsidRPr="000A5424">
        <w:rPr>
          <w:rFonts w:ascii="Arial Narrow" w:eastAsia="Courier New" w:hAnsi="Arial Narrow" w:cs="Arial"/>
          <w:noProof/>
          <w:sz w:val="22"/>
          <w:szCs w:val="22"/>
        </w:rPr>
        <w:t>.</w:t>
      </w:r>
    </w:p>
    <w:p w:rsidR="004053A9" w:rsidRPr="000A5424" w:rsidRDefault="001F6931" w:rsidP="00306475">
      <w:pPr>
        <w:spacing w:line="360" w:lineRule="auto"/>
        <w:jc w:val="both"/>
        <w:rPr>
          <w:rFonts w:ascii="Arial Narrow" w:eastAsia="Courier New" w:hAnsi="Arial Narrow" w:cs="Arial"/>
          <w:noProof/>
          <w:sz w:val="22"/>
          <w:szCs w:val="22"/>
        </w:rPr>
      </w:pPr>
      <w:r w:rsidRPr="000A5424">
        <w:rPr>
          <w:rFonts w:ascii="Arial Narrow" w:eastAsia="Courier New" w:hAnsi="Arial Narrow" w:cs="Arial"/>
          <w:noProof/>
          <w:sz w:val="22"/>
          <w:szCs w:val="22"/>
        </w:rPr>
        <w:t>4</w:t>
      </w:r>
      <w:r w:rsidR="005571D4" w:rsidRPr="000A5424">
        <w:rPr>
          <w:rFonts w:ascii="Arial Narrow" w:eastAsia="Courier New" w:hAnsi="Arial Narrow" w:cs="Arial"/>
          <w:noProof/>
          <w:sz w:val="22"/>
          <w:szCs w:val="22"/>
        </w:rPr>
        <w:t>.</w:t>
      </w:r>
      <w:r w:rsidR="00204B22" w:rsidRPr="000A5424">
        <w:rPr>
          <w:rFonts w:ascii="Arial Narrow" w:eastAsia="Courier New" w:hAnsi="Arial Narrow" w:cs="Arial"/>
          <w:noProof/>
          <w:sz w:val="22"/>
          <w:szCs w:val="22"/>
        </w:rPr>
        <w:t>1</w:t>
      </w:r>
      <w:r w:rsidR="005571D4" w:rsidRPr="000A5424">
        <w:rPr>
          <w:rFonts w:ascii="Arial Narrow" w:eastAsia="Courier New" w:hAnsi="Arial Narrow" w:cs="Arial"/>
          <w:noProof/>
          <w:sz w:val="22"/>
          <w:szCs w:val="22"/>
        </w:rPr>
        <w:t>. A taxa de administração</w:t>
      </w:r>
      <w:r w:rsidR="006B1757">
        <w:rPr>
          <w:rFonts w:ascii="Arial Narrow" w:eastAsia="Courier New" w:hAnsi="Arial Narrow" w:cs="Arial"/>
          <w:noProof/>
          <w:sz w:val="22"/>
          <w:szCs w:val="22"/>
        </w:rPr>
        <w:t xml:space="preserve"> </w:t>
      </w:r>
      <w:r w:rsidR="00D278B7" w:rsidRPr="000A5424">
        <w:rPr>
          <w:rFonts w:ascii="Arial Narrow" w:eastAsia="Courier New" w:hAnsi="Arial Narrow" w:cs="Arial"/>
          <w:noProof/>
          <w:sz w:val="22"/>
          <w:szCs w:val="22"/>
        </w:rPr>
        <w:t>máxima admí</w:t>
      </w:r>
      <w:r w:rsidR="005571D4" w:rsidRPr="000A5424">
        <w:rPr>
          <w:rFonts w:ascii="Arial Narrow" w:eastAsia="Courier New" w:hAnsi="Arial Narrow" w:cs="Arial"/>
          <w:noProof/>
          <w:sz w:val="22"/>
          <w:szCs w:val="22"/>
        </w:rPr>
        <w:t>ssivel para esta licitação</w:t>
      </w:r>
      <w:r w:rsidR="00AB43D9" w:rsidRPr="000A5424">
        <w:rPr>
          <w:rFonts w:ascii="Arial Narrow" w:eastAsia="Courier New" w:hAnsi="Arial Narrow" w:cs="Arial"/>
          <w:noProof/>
          <w:sz w:val="22"/>
          <w:szCs w:val="22"/>
        </w:rPr>
        <w:t>é de 0,00%;</w:t>
      </w:r>
    </w:p>
    <w:p w:rsidR="00724832" w:rsidRPr="000A5424" w:rsidRDefault="001F6931" w:rsidP="00306475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A5424">
        <w:rPr>
          <w:rFonts w:ascii="Arial Narrow" w:eastAsia="Courier New" w:hAnsi="Arial Narrow" w:cs="Arial"/>
          <w:noProof/>
          <w:sz w:val="22"/>
          <w:szCs w:val="22"/>
        </w:rPr>
        <w:t>4</w:t>
      </w:r>
      <w:r w:rsidR="00C46489" w:rsidRPr="000A5424">
        <w:rPr>
          <w:rFonts w:ascii="Arial Narrow" w:eastAsia="Courier New" w:hAnsi="Arial Narrow" w:cs="Arial"/>
          <w:noProof/>
          <w:sz w:val="22"/>
          <w:szCs w:val="22"/>
        </w:rPr>
        <w:t>.</w:t>
      </w:r>
      <w:r w:rsidR="00204B22" w:rsidRPr="000A5424">
        <w:rPr>
          <w:rFonts w:ascii="Arial Narrow" w:eastAsia="Courier New" w:hAnsi="Arial Narrow" w:cs="Arial"/>
          <w:noProof/>
          <w:sz w:val="22"/>
          <w:szCs w:val="22"/>
        </w:rPr>
        <w:t>2</w:t>
      </w:r>
      <w:r w:rsidR="00C46489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. </w:t>
      </w:r>
      <w:r w:rsidR="00204B22" w:rsidRPr="000A5424">
        <w:rPr>
          <w:rFonts w:ascii="Arial Narrow" w:eastAsia="Courier New" w:hAnsi="Arial Narrow" w:cs="Arial"/>
          <w:noProof/>
          <w:sz w:val="22"/>
          <w:szCs w:val="22"/>
        </w:rPr>
        <w:t>Como condição para a contratação</w:t>
      </w:r>
      <w:r w:rsidR="00CC50AE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 se estabelece que</w:t>
      </w:r>
      <w:r w:rsidR="00204B22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 a</w:t>
      </w:r>
      <w:r w:rsidR="006B1757">
        <w:rPr>
          <w:rFonts w:ascii="Arial Narrow" w:eastAsia="Courier New" w:hAnsi="Arial Narrow" w:cs="Arial"/>
          <w:noProof/>
          <w:sz w:val="22"/>
          <w:szCs w:val="22"/>
        </w:rPr>
        <w:t xml:space="preserve"> </w:t>
      </w:r>
      <w:r w:rsidR="002C10F6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primeira empresa classificada </w:t>
      </w:r>
      <w:r w:rsidR="002F1E86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terá o prazo de 05(cinco) dias </w:t>
      </w:r>
      <w:r w:rsidRPr="000A5424">
        <w:rPr>
          <w:rFonts w:ascii="Arial Narrow" w:eastAsia="Courier New" w:hAnsi="Arial Narrow" w:cs="Arial"/>
          <w:noProof/>
          <w:sz w:val="22"/>
          <w:szCs w:val="22"/>
        </w:rPr>
        <w:t xml:space="preserve">úteis </w:t>
      </w:r>
      <w:r w:rsidR="002F1E86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para apresentar a </w:t>
      </w:r>
      <w:r w:rsidRPr="000A5424">
        <w:rPr>
          <w:rFonts w:ascii="Arial Narrow" w:eastAsia="Courier New" w:hAnsi="Arial Narrow" w:cs="Arial"/>
          <w:noProof/>
          <w:sz w:val="22"/>
          <w:szCs w:val="22"/>
        </w:rPr>
        <w:t xml:space="preserve">sua </w:t>
      </w:r>
      <w:r w:rsidR="0052364F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listagem </w:t>
      </w:r>
      <w:r w:rsidRPr="000A5424">
        <w:rPr>
          <w:rFonts w:ascii="Arial Narrow" w:eastAsia="Courier New" w:hAnsi="Arial Narrow" w:cs="Arial"/>
          <w:noProof/>
          <w:sz w:val="22"/>
          <w:szCs w:val="22"/>
        </w:rPr>
        <w:t>com os</w:t>
      </w:r>
      <w:r w:rsidR="0052364F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 estabelecimentos credenciados</w:t>
      </w:r>
      <w:r w:rsidR="002C10F6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 que deverá contar com</w:t>
      </w:r>
      <w:r w:rsidR="00724832" w:rsidRPr="000A5424">
        <w:rPr>
          <w:rFonts w:ascii="Arial Narrow" w:hAnsi="Arial Narrow" w:cs="Arial"/>
          <w:sz w:val="22"/>
          <w:szCs w:val="22"/>
        </w:rPr>
        <w:t xml:space="preserve">hipermercados, supermercados (sendo, no mínimo, 03 pertencentes a grandes redes de supermercados e 02 em natureza de atacados), mercados, mercearias, padarias, comércio de laticínios e/ou frios, açougues, peixarias, </w:t>
      </w:r>
      <w:proofErr w:type="spellStart"/>
      <w:r w:rsidR="00724832" w:rsidRPr="000A5424">
        <w:rPr>
          <w:rFonts w:ascii="Arial Narrow" w:hAnsi="Arial Narrow" w:cs="Arial"/>
          <w:sz w:val="22"/>
          <w:szCs w:val="22"/>
        </w:rPr>
        <w:t>hortimercado</w:t>
      </w:r>
      <w:proofErr w:type="spellEnd"/>
      <w:r w:rsidR="00724832" w:rsidRPr="000A5424">
        <w:rPr>
          <w:rFonts w:ascii="Arial Narrow" w:hAnsi="Arial Narrow" w:cs="Arial"/>
          <w:sz w:val="22"/>
          <w:szCs w:val="22"/>
        </w:rPr>
        <w:t>, armazéns e assemelhados</w:t>
      </w:r>
      <w:r w:rsidR="00CC50AE" w:rsidRPr="000A5424">
        <w:rPr>
          <w:rFonts w:ascii="Arial Narrow" w:hAnsi="Arial Narrow" w:cs="Arial"/>
          <w:sz w:val="22"/>
          <w:szCs w:val="22"/>
        </w:rPr>
        <w:t>.</w:t>
      </w:r>
    </w:p>
    <w:p w:rsidR="003B7A6D" w:rsidRPr="000A5424" w:rsidRDefault="00C44C70" w:rsidP="00306475">
      <w:pPr>
        <w:spacing w:line="360" w:lineRule="auto"/>
        <w:ind w:firstLine="426"/>
        <w:jc w:val="both"/>
        <w:rPr>
          <w:rFonts w:ascii="Arial Narrow" w:eastAsia="Courier New" w:hAnsi="Arial Narrow" w:cs="Arial"/>
          <w:noProof/>
          <w:sz w:val="22"/>
          <w:szCs w:val="22"/>
        </w:rPr>
      </w:pPr>
      <w:r w:rsidRPr="000A5424">
        <w:rPr>
          <w:rFonts w:ascii="Arial Narrow" w:eastAsia="Courier New" w:hAnsi="Arial Narrow" w:cs="Arial"/>
          <w:noProof/>
          <w:sz w:val="22"/>
          <w:szCs w:val="22"/>
        </w:rPr>
        <w:t>4</w:t>
      </w:r>
      <w:r w:rsidR="00FC07AA" w:rsidRPr="000A5424">
        <w:rPr>
          <w:rFonts w:ascii="Arial Narrow" w:eastAsia="Courier New" w:hAnsi="Arial Narrow" w:cs="Arial"/>
          <w:noProof/>
          <w:sz w:val="22"/>
          <w:szCs w:val="22"/>
        </w:rPr>
        <w:t>.</w:t>
      </w:r>
      <w:r w:rsidR="00204B22" w:rsidRPr="000A5424">
        <w:rPr>
          <w:rFonts w:ascii="Arial Narrow" w:eastAsia="Courier New" w:hAnsi="Arial Narrow" w:cs="Arial"/>
          <w:noProof/>
          <w:sz w:val="22"/>
          <w:szCs w:val="22"/>
        </w:rPr>
        <w:t>2</w:t>
      </w:r>
      <w:r w:rsidR="00FC07AA" w:rsidRPr="000A5424">
        <w:rPr>
          <w:rFonts w:ascii="Arial Narrow" w:eastAsia="Courier New" w:hAnsi="Arial Narrow" w:cs="Arial"/>
          <w:noProof/>
          <w:sz w:val="22"/>
          <w:szCs w:val="22"/>
        </w:rPr>
        <w:t>.1.</w:t>
      </w:r>
      <w:r w:rsidR="003B7A6D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 Expirado o prazo </w:t>
      </w:r>
      <w:r w:rsidR="00AB43D9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de 05(cinco) dias útéis </w:t>
      </w:r>
      <w:r w:rsidR="003B7A6D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e deixando a </w:t>
      </w:r>
      <w:r w:rsidRPr="000A5424">
        <w:rPr>
          <w:rFonts w:ascii="Arial Narrow" w:eastAsia="Courier New" w:hAnsi="Arial Narrow" w:cs="Arial"/>
          <w:noProof/>
          <w:sz w:val="22"/>
          <w:szCs w:val="22"/>
        </w:rPr>
        <w:t xml:space="preserve">primeira classificada </w:t>
      </w:r>
      <w:r w:rsidR="003B7A6D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de preencher </w:t>
      </w:r>
      <w:r w:rsidR="00724832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o requisito disposto no item </w:t>
      </w:r>
      <w:r w:rsidR="00AB43D9" w:rsidRPr="000A5424">
        <w:rPr>
          <w:rFonts w:ascii="Arial Narrow" w:eastAsia="Courier New" w:hAnsi="Arial Narrow" w:cs="Arial"/>
          <w:noProof/>
          <w:sz w:val="22"/>
          <w:szCs w:val="22"/>
        </w:rPr>
        <w:t>acima</w:t>
      </w:r>
      <w:r w:rsidR="00724832" w:rsidRPr="000A5424">
        <w:rPr>
          <w:rFonts w:ascii="Arial Narrow" w:eastAsia="Courier New" w:hAnsi="Arial Narrow" w:cs="Arial"/>
          <w:noProof/>
          <w:sz w:val="22"/>
          <w:szCs w:val="22"/>
        </w:rPr>
        <w:t>,</w:t>
      </w:r>
      <w:r w:rsidR="003B7A6D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 a segunda</w:t>
      </w:r>
      <w:r w:rsidR="00D278B7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 colocada</w:t>
      </w:r>
      <w:r w:rsidR="003B7A6D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 assume a posição</w:t>
      </w:r>
      <w:r w:rsidRPr="000A5424">
        <w:rPr>
          <w:rFonts w:ascii="Arial Narrow" w:eastAsia="Courier New" w:hAnsi="Arial Narrow" w:cs="Arial"/>
          <w:noProof/>
          <w:sz w:val="22"/>
          <w:szCs w:val="22"/>
        </w:rPr>
        <w:t xml:space="preserve"> sequencialmente</w:t>
      </w:r>
      <w:r w:rsidR="00CC50AE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, da mesma forma que </w:t>
      </w:r>
      <w:r w:rsidR="00AB43D9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as </w:t>
      </w:r>
      <w:r w:rsidRPr="000A5424">
        <w:rPr>
          <w:rFonts w:ascii="Arial Narrow" w:eastAsia="Courier New" w:hAnsi="Arial Narrow" w:cs="Arial"/>
          <w:noProof/>
          <w:sz w:val="22"/>
          <w:szCs w:val="22"/>
        </w:rPr>
        <w:t>demais</w:t>
      </w:r>
      <w:r w:rsidR="00CC50AE" w:rsidRPr="000A5424">
        <w:rPr>
          <w:rFonts w:ascii="Arial Narrow" w:eastAsia="Courier New" w:hAnsi="Arial Narrow" w:cs="Arial"/>
          <w:noProof/>
          <w:sz w:val="22"/>
          <w:szCs w:val="22"/>
        </w:rPr>
        <w:t>,</w:t>
      </w:r>
      <w:r w:rsidR="00204B22" w:rsidRPr="000A5424">
        <w:rPr>
          <w:rFonts w:ascii="Arial Narrow" w:eastAsia="Courier New" w:hAnsi="Arial Narrow" w:cs="Arial"/>
          <w:noProof/>
          <w:sz w:val="22"/>
          <w:szCs w:val="22"/>
        </w:rPr>
        <w:t>sucessivamente;</w:t>
      </w:r>
    </w:p>
    <w:p w:rsidR="00BA761C" w:rsidRPr="000A5424" w:rsidRDefault="00C44C70" w:rsidP="00306475">
      <w:pPr>
        <w:spacing w:line="360" w:lineRule="auto"/>
        <w:ind w:firstLine="426"/>
        <w:jc w:val="both"/>
        <w:rPr>
          <w:rFonts w:ascii="Arial Narrow" w:eastAsia="Courier New" w:hAnsi="Arial Narrow" w:cs="Arial"/>
          <w:noProof/>
          <w:sz w:val="22"/>
          <w:szCs w:val="22"/>
        </w:rPr>
      </w:pPr>
      <w:r w:rsidRPr="000A5424">
        <w:rPr>
          <w:rFonts w:ascii="Arial Narrow" w:eastAsia="Courier New" w:hAnsi="Arial Narrow" w:cs="Arial"/>
          <w:noProof/>
          <w:sz w:val="22"/>
          <w:szCs w:val="22"/>
        </w:rPr>
        <w:t>4</w:t>
      </w:r>
      <w:r w:rsidR="003B7A6D" w:rsidRPr="000A5424">
        <w:rPr>
          <w:rFonts w:ascii="Arial Narrow" w:eastAsia="Courier New" w:hAnsi="Arial Narrow" w:cs="Arial"/>
          <w:noProof/>
          <w:sz w:val="22"/>
          <w:szCs w:val="22"/>
        </w:rPr>
        <w:t>.</w:t>
      </w:r>
      <w:r w:rsidR="00204B22" w:rsidRPr="000A5424">
        <w:rPr>
          <w:rFonts w:ascii="Arial Narrow" w:eastAsia="Courier New" w:hAnsi="Arial Narrow" w:cs="Arial"/>
          <w:noProof/>
          <w:sz w:val="22"/>
          <w:szCs w:val="22"/>
        </w:rPr>
        <w:t>2</w:t>
      </w:r>
      <w:r w:rsidR="003B7A6D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.2. </w:t>
      </w:r>
      <w:r w:rsidR="000A2443" w:rsidRPr="000A5424">
        <w:rPr>
          <w:rFonts w:ascii="Arial Narrow" w:eastAsia="Courier New" w:hAnsi="Arial Narrow" w:cs="Arial"/>
          <w:noProof/>
          <w:sz w:val="22"/>
          <w:szCs w:val="22"/>
        </w:rPr>
        <w:t>Ocorrendo empate entr</w:t>
      </w:r>
      <w:r w:rsidR="00AB43D9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e as propostas na </w:t>
      </w:r>
      <w:bookmarkStart w:id="2" w:name="_GoBack"/>
      <w:bookmarkEnd w:id="2"/>
      <w:r w:rsidR="00AB43D9" w:rsidRPr="000A5424">
        <w:rPr>
          <w:rFonts w:ascii="Arial Narrow" w:eastAsia="Courier New" w:hAnsi="Arial Narrow" w:cs="Arial"/>
          <w:noProof/>
          <w:sz w:val="22"/>
          <w:szCs w:val="22"/>
        </w:rPr>
        <w:t>porcentagem mí</w:t>
      </w:r>
      <w:r w:rsidR="000A2443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nima estabelecida ou </w:t>
      </w:r>
      <w:r w:rsidRPr="000A5424">
        <w:rPr>
          <w:rFonts w:ascii="Arial Narrow" w:eastAsia="Courier New" w:hAnsi="Arial Narrow" w:cs="Arial"/>
          <w:noProof/>
          <w:sz w:val="22"/>
          <w:szCs w:val="22"/>
        </w:rPr>
        <w:t xml:space="preserve">na </w:t>
      </w:r>
      <w:r w:rsidR="000A2443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menor </w:t>
      </w:r>
      <w:r w:rsidR="00204B22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taxa </w:t>
      </w:r>
      <w:r w:rsidR="000A2443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negativa, o desempate se dará por </w:t>
      </w:r>
      <w:r w:rsidR="00BA761C" w:rsidRPr="000A5424">
        <w:rPr>
          <w:rFonts w:ascii="Arial Narrow" w:eastAsia="Courier New" w:hAnsi="Arial Narrow" w:cs="Arial"/>
          <w:noProof/>
          <w:sz w:val="22"/>
          <w:szCs w:val="22"/>
        </w:rPr>
        <w:t>sorteio</w:t>
      </w:r>
      <w:r w:rsidR="003B7A6D" w:rsidRPr="000A5424">
        <w:rPr>
          <w:rFonts w:ascii="Arial Narrow" w:eastAsia="Courier New" w:hAnsi="Arial Narrow" w:cs="Arial"/>
          <w:noProof/>
          <w:sz w:val="22"/>
          <w:szCs w:val="22"/>
        </w:rPr>
        <w:t>.</w:t>
      </w:r>
    </w:p>
    <w:p w:rsidR="00CC50AE" w:rsidRPr="000A5424" w:rsidRDefault="00CC50AE" w:rsidP="00306475">
      <w:pPr>
        <w:spacing w:line="360" w:lineRule="auto"/>
        <w:ind w:firstLine="426"/>
        <w:jc w:val="both"/>
        <w:rPr>
          <w:rFonts w:ascii="Arial Narrow" w:eastAsia="Courier New" w:hAnsi="Arial Narrow" w:cs="Arial"/>
          <w:noProof/>
          <w:sz w:val="22"/>
          <w:szCs w:val="22"/>
        </w:rPr>
      </w:pPr>
    </w:p>
    <w:p w:rsidR="002A0EBE" w:rsidRPr="000A5424" w:rsidRDefault="00204B22" w:rsidP="002A0EBE">
      <w:pPr>
        <w:widowControl/>
        <w:suppressLineNumbers/>
        <w:spacing w:line="360" w:lineRule="auto"/>
        <w:jc w:val="center"/>
        <w:rPr>
          <w:rFonts w:ascii="Arial Narrow" w:eastAsia="Times New Roman" w:hAnsi="Arial Narrow" w:cs="Arial"/>
          <w:sz w:val="22"/>
          <w:szCs w:val="22"/>
          <w:lang w:eastAsia="zh-CN"/>
        </w:rPr>
      </w:pPr>
      <w:r w:rsidRPr="000A5424">
        <w:rPr>
          <w:rFonts w:ascii="Arial Narrow" w:eastAsia="Courier New" w:hAnsi="Arial Narrow" w:cs="Arial"/>
          <w:b/>
          <w:bCs/>
          <w:noProof/>
          <w:sz w:val="22"/>
          <w:szCs w:val="22"/>
        </w:rPr>
        <w:t>5 - VALOR DE REFERÊNCIA:</w:t>
      </w:r>
      <w:r w:rsidR="008457DC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O valor global </w:t>
      </w:r>
      <w:r w:rsidR="00FC5D1A" w:rsidRPr="000A5424">
        <w:rPr>
          <w:rFonts w:ascii="Arial Narrow" w:eastAsia="Courier New" w:hAnsi="Arial Narrow" w:cs="Arial"/>
          <w:noProof/>
          <w:sz w:val="22"/>
          <w:szCs w:val="22"/>
        </w:rPr>
        <w:t xml:space="preserve">máximo </w:t>
      </w:r>
      <w:r w:rsidR="008457DC" w:rsidRPr="000A5424">
        <w:rPr>
          <w:rFonts w:ascii="Arial Narrow" w:eastAsia="Courier New" w:hAnsi="Arial Narrow" w:cs="Arial"/>
          <w:noProof/>
          <w:sz w:val="22"/>
          <w:szCs w:val="22"/>
        </w:rPr>
        <w:t>da licitação está estimado em R</w:t>
      </w:r>
      <w:r w:rsidR="008457DC" w:rsidRPr="000A5424">
        <w:rPr>
          <w:rFonts w:ascii="Arial Narrow" w:hAnsi="Arial Narrow" w:cs="Arial"/>
          <w:sz w:val="22"/>
          <w:szCs w:val="22"/>
        </w:rPr>
        <w:t xml:space="preserve">$ </w:t>
      </w:r>
      <w:r w:rsidR="002A0EBE" w:rsidRPr="000A5424">
        <w:rPr>
          <w:rFonts w:ascii="Arial Narrow" w:eastAsia="Times New Roman" w:hAnsi="Arial Narrow" w:cs="Arial"/>
          <w:sz w:val="22"/>
          <w:szCs w:val="22"/>
          <w:lang w:eastAsia="zh-CN"/>
        </w:rPr>
        <w:t>R$1.243.800,00</w:t>
      </w:r>
    </w:p>
    <w:p w:rsidR="00CC50AE" w:rsidRPr="000A5424" w:rsidRDefault="002A0EBE" w:rsidP="00306475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A5424">
        <w:rPr>
          <w:rFonts w:ascii="Arial Narrow" w:hAnsi="Arial Narrow" w:cs="Arial"/>
          <w:sz w:val="22"/>
          <w:szCs w:val="22"/>
        </w:rPr>
        <w:t>(um milhão, duzentos e quarenta e três mil e oitocentos reais)</w:t>
      </w:r>
    </w:p>
    <w:p w:rsidR="004E2E80" w:rsidRPr="000A5424" w:rsidRDefault="004E2E80" w:rsidP="00306475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:rsidR="00B900A8" w:rsidRPr="000A5424" w:rsidRDefault="00204B22" w:rsidP="00306475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A5424">
        <w:rPr>
          <w:rFonts w:ascii="Arial Narrow" w:hAnsi="Arial Narrow" w:cs="Arial"/>
          <w:b/>
          <w:bCs/>
          <w:sz w:val="22"/>
          <w:szCs w:val="22"/>
        </w:rPr>
        <w:t>6</w:t>
      </w:r>
      <w:r w:rsidR="00B900A8" w:rsidRPr="000A5424">
        <w:rPr>
          <w:rFonts w:ascii="Arial Narrow" w:hAnsi="Arial Narrow" w:cs="Arial"/>
          <w:b/>
          <w:bCs/>
          <w:sz w:val="22"/>
          <w:szCs w:val="22"/>
        </w:rPr>
        <w:t xml:space="preserve"> – ESPECIFICAÇÕES DO OBJETO: </w:t>
      </w:r>
      <w:r w:rsidR="00B900A8" w:rsidRPr="000A5424">
        <w:rPr>
          <w:rFonts w:ascii="Arial Narrow" w:hAnsi="Arial Narrow" w:cs="Arial"/>
          <w:sz w:val="22"/>
          <w:szCs w:val="22"/>
        </w:rPr>
        <w:t>Deverão ser rigorosamente atendidas as especificações constantes na tabela abaixo:</w:t>
      </w:r>
    </w:p>
    <w:p w:rsidR="00E45AA5" w:rsidRPr="000A5424" w:rsidRDefault="00E45AA5" w:rsidP="00306475">
      <w:pPr>
        <w:widowControl/>
        <w:spacing w:before="57" w:after="57" w:line="360" w:lineRule="auto"/>
        <w:jc w:val="both"/>
        <w:rPr>
          <w:rFonts w:ascii="Arial Narrow" w:eastAsia="Times New Roman" w:hAnsi="Arial Narrow" w:cs="Arial"/>
          <w:sz w:val="22"/>
          <w:szCs w:val="22"/>
          <w:lang w:eastAsia="zh-CN"/>
        </w:rPr>
        <w:sectPr w:rsidR="00E45AA5" w:rsidRPr="000A5424" w:rsidSect="0055462C">
          <w:headerReference w:type="default" r:id="rId9"/>
          <w:footerReference w:type="default" r:id="rId10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tbl>
      <w:tblPr>
        <w:tblW w:w="14886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10"/>
        <w:gridCol w:w="7796"/>
        <w:gridCol w:w="992"/>
        <w:gridCol w:w="1134"/>
        <w:gridCol w:w="1276"/>
        <w:gridCol w:w="1418"/>
        <w:gridCol w:w="1560"/>
      </w:tblGrid>
      <w:tr w:rsidR="002A0EBE" w:rsidRPr="000A5424" w:rsidTr="002A0EBE">
        <w:trPr>
          <w:trHeight w:val="5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EBE" w:rsidRPr="00BF6C8A" w:rsidRDefault="002A0EBE" w:rsidP="00E45AA5">
            <w:pPr>
              <w:widowControl/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zh-CN"/>
              </w:rPr>
            </w:pPr>
            <w:r w:rsidRPr="00BF6C8A">
              <w:rPr>
                <w:rFonts w:ascii="Arial Narrow" w:eastAsia="Times New Roman" w:hAnsi="Arial Narrow" w:cs="Arial"/>
                <w:b/>
                <w:sz w:val="20"/>
                <w:szCs w:val="20"/>
                <w:lang w:eastAsia="zh-CN"/>
              </w:rPr>
              <w:lastRenderedPageBreak/>
              <w:t>ITEM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EBE" w:rsidRPr="00BF6C8A" w:rsidRDefault="002A0EBE" w:rsidP="00E45AA5">
            <w:pPr>
              <w:widowControl/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zh-CN"/>
              </w:rPr>
            </w:pPr>
            <w:r w:rsidRPr="00BF6C8A">
              <w:rPr>
                <w:rFonts w:ascii="Arial Narrow" w:eastAsia="Times New Roman" w:hAnsi="Arial Narrow" w:cs="Arial"/>
                <w:b/>
                <w:sz w:val="20"/>
                <w:szCs w:val="20"/>
                <w:lang w:eastAsia="zh-CN"/>
              </w:rPr>
              <w:t>Descrição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EBE" w:rsidRPr="00BF6C8A" w:rsidRDefault="002A0EBE" w:rsidP="002A0EBE">
            <w:pPr>
              <w:widowControl/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zh-CN"/>
              </w:rPr>
            </w:pPr>
            <w:proofErr w:type="spellStart"/>
            <w:r w:rsidRPr="00BF6C8A">
              <w:rPr>
                <w:rFonts w:ascii="Arial Narrow" w:eastAsia="Times New Roman" w:hAnsi="Arial Narrow" w:cs="Arial"/>
                <w:b/>
                <w:sz w:val="20"/>
                <w:szCs w:val="20"/>
                <w:lang w:eastAsia="zh-CN"/>
              </w:rPr>
              <w:t>Qtde</w:t>
            </w:r>
            <w:proofErr w:type="spellEnd"/>
            <w:r w:rsidRPr="00BF6C8A">
              <w:rPr>
                <w:rFonts w:ascii="Arial Narrow" w:eastAsia="Times New Roman" w:hAnsi="Arial Narrow" w:cs="Arial"/>
                <w:b/>
                <w:sz w:val="20"/>
                <w:szCs w:val="20"/>
                <w:lang w:eastAsia="zh-CN"/>
              </w:rPr>
              <w:t xml:space="preserve"> estimada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EBE" w:rsidRPr="00BF6C8A" w:rsidRDefault="002A0EBE" w:rsidP="00A828A7">
            <w:pPr>
              <w:widowControl/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zh-CN"/>
              </w:rPr>
            </w:pPr>
            <w:r w:rsidRPr="00BF6C8A">
              <w:rPr>
                <w:rFonts w:ascii="Arial Narrow" w:eastAsia="Times New Roman" w:hAnsi="Arial Narrow" w:cs="Arial"/>
                <w:b/>
                <w:sz w:val="20"/>
                <w:szCs w:val="20"/>
                <w:lang w:eastAsia="zh-CN"/>
              </w:rPr>
              <w:t>Taxa de adm. máxima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BE" w:rsidRPr="00BF6C8A" w:rsidRDefault="002A0EBE" w:rsidP="00695DCA">
            <w:pPr>
              <w:widowControl/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zh-CN"/>
              </w:rPr>
            </w:pPr>
            <w:r w:rsidRPr="00BF6C8A">
              <w:rPr>
                <w:rFonts w:ascii="Arial Narrow" w:eastAsia="Times New Roman" w:hAnsi="Arial Narrow" w:cs="Arial"/>
                <w:b/>
                <w:sz w:val="20"/>
                <w:szCs w:val="20"/>
                <w:lang w:eastAsia="zh-CN"/>
              </w:rPr>
              <w:t>Valor mensal estimado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BE" w:rsidRPr="00BF6C8A" w:rsidRDefault="002A0EBE" w:rsidP="00E45AA5">
            <w:pPr>
              <w:widowControl/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zh-CN"/>
              </w:rPr>
            </w:pPr>
            <w:r w:rsidRPr="00BF6C8A">
              <w:rPr>
                <w:rFonts w:ascii="Arial Narrow" w:eastAsia="Times New Roman" w:hAnsi="Arial Narrow" w:cs="Arial"/>
                <w:b/>
                <w:sz w:val="20"/>
                <w:szCs w:val="20"/>
                <w:lang w:eastAsia="zh-CN"/>
              </w:rPr>
              <w:t>Valor global (12 meses) estimado</w:t>
            </w:r>
          </w:p>
        </w:tc>
      </w:tr>
      <w:tr w:rsidR="002A0EBE" w:rsidRPr="000A5424" w:rsidTr="002A0EBE">
        <w:trPr>
          <w:trHeight w:val="633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EBE" w:rsidRPr="00BF6C8A" w:rsidRDefault="002A0EBE" w:rsidP="00E45AA5">
            <w:pPr>
              <w:widowControl/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EBE" w:rsidRPr="00BF6C8A" w:rsidRDefault="002A0EBE" w:rsidP="00E45AA5">
            <w:pPr>
              <w:widowControl/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EBE" w:rsidRPr="00BF6C8A" w:rsidRDefault="002A0EBE" w:rsidP="00E45AA5">
            <w:pPr>
              <w:widowControl/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zh-CN"/>
              </w:rPr>
            </w:pPr>
            <w:r w:rsidRPr="00BF6C8A">
              <w:rPr>
                <w:rFonts w:ascii="Arial Narrow" w:eastAsia="Times New Roman" w:hAnsi="Arial Narrow" w:cs="Arial"/>
                <w:b/>
                <w:sz w:val="20"/>
                <w:szCs w:val="20"/>
                <w:lang w:eastAsia="zh-CN"/>
              </w:rPr>
              <w:t>Mensal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EBE" w:rsidRPr="00BF6C8A" w:rsidRDefault="002A0EBE" w:rsidP="00E45AA5">
            <w:pPr>
              <w:widowControl/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zh-CN"/>
              </w:rPr>
            </w:pPr>
            <w:r w:rsidRPr="00BF6C8A">
              <w:rPr>
                <w:rFonts w:ascii="Arial Narrow" w:eastAsia="Times New Roman" w:hAnsi="Arial Narrow" w:cs="Arial"/>
                <w:b/>
                <w:sz w:val="20"/>
                <w:szCs w:val="20"/>
                <w:lang w:eastAsia="zh-CN"/>
              </w:rPr>
              <w:t>12 meses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EBE" w:rsidRPr="00BF6C8A" w:rsidRDefault="002A0EBE" w:rsidP="00E45AA5">
            <w:pPr>
              <w:widowControl/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BE" w:rsidRPr="00BF6C8A" w:rsidRDefault="002A0EBE" w:rsidP="00E45AA5">
            <w:pPr>
              <w:widowControl/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BE" w:rsidRPr="00BF6C8A" w:rsidRDefault="002A0EBE" w:rsidP="00E45AA5">
            <w:pPr>
              <w:widowControl/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zh-CN"/>
              </w:rPr>
            </w:pPr>
          </w:p>
        </w:tc>
      </w:tr>
      <w:tr w:rsidR="002A0EBE" w:rsidRPr="000A5424" w:rsidTr="002A0EBE">
        <w:trPr>
          <w:trHeight w:val="18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EBE" w:rsidRPr="00BF6C8A" w:rsidRDefault="002A0EBE" w:rsidP="00E45AA5">
            <w:pPr>
              <w:widowControl/>
              <w:spacing w:before="57" w:after="57"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  <w:p w:rsidR="002A0EBE" w:rsidRPr="00BF6C8A" w:rsidRDefault="002A0EBE" w:rsidP="00E45AA5">
            <w:pPr>
              <w:widowControl/>
              <w:spacing w:before="57" w:after="57"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  <w:p w:rsidR="002A0EBE" w:rsidRPr="00BF6C8A" w:rsidRDefault="002A0EBE" w:rsidP="00E45AA5">
            <w:pPr>
              <w:widowControl/>
              <w:spacing w:before="57" w:after="57"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  <w:r w:rsidRPr="00BF6C8A"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0EBE" w:rsidRPr="00BF6C8A" w:rsidRDefault="002A0EBE" w:rsidP="00BE46BD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F6C8A">
              <w:rPr>
                <w:rFonts w:ascii="Arial Narrow" w:hAnsi="Arial Narrow" w:cs="Arial"/>
                <w:sz w:val="20"/>
                <w:szCs w:val="20"/>
              </w:rPr>
              <w:t>GERENCIAMENTO, ADMINISTRAÇÃO, EMISSÃO E FORNECIMENTO DE CARTÃO ELETRÔNICO, MAGNÉTICO OU DE TECNOLOGIA SIMILAR para garantir a oferta do BENEFICIO EVENTUAL na modalidade AUXÍLIO-CARTÃO SOCIAL, atendendo as necessidades dos usuários da política de assistência social, assim especificados:</w:t>
            </w:r>
          </w:p>
          <w:p w:rsidR="002A0EBE" w:rsidRPr="00BF6C8A" w:rsidRDefault="002A0EBE" w:rsidP="007556A9">
            <w:pPr>
              <w:pStyle w:val="PargrafodaLista"/>
              <w:widowControl/>
              <w:numPr>
                <w:ilvl w:val="0"/>
                <w:numId w:val="10"/>
              </w:numPr>
              <w:adjustRightInd w:val="0"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BF6C8A">
              <w:rPr>
                <w:rFonts w:ascii="Arial Narrow" w:hAnsi="Arial Narrow" w:cs="Arial"/>
                <w:sz w:val="20"/>
                <w:szCs w:val="20"/>
              </w:rPr>
              <w:t xml:space="preserve">Os cartões deverão ser </w:t>
            </w:r>
            <w:r w:rsidRPr="00BF6C8A">
              <w:rPr>
                <w:rFonts w:ascii="Arial Narrow" w:eastAsia="Times New Roman" w:hAnsi="Arial Narrow" w:cs="Arial"/>
                <w:sz w:val="20"/>
                <w:szCs w:val="20"/>
              </w:rPr>
              <w:t>numerados, com senha e logotipo nos padrões fornecidos pela Secretaria Municipal de Assistência Social de Itajaí;</w:t>
            </w:r>
          </w:p>
          <w:p w:rsidR="002A0EBE" w:rsidRPr="00BF6C8A" w:rsidRDefault="002A0EBE" w:rsidP="007556A9">
            <w:pPr>
              <w:pStyle w:val="PargrafodaLista"/>
              <w:widowControl/>
              <w:numPr>
                <w:ilvl w:val="0"/>
                <w:numId w:val="10"/>
              </w:numPr>
              <w:adjustRightInd w:val="0"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BF6C8A">
              <w:rPr>
                <w:rFonts w:ascii="Arial Narrow" w:eastAsia="Times New Roman" w:hAnsi="Arial Narrow" w:cs="Arial"/>
                <w:sz w:val="20"/>
                <w:szCs w:val="20"/>
              </w:rPr>
              <w:t>O quantitativo estimado de cartões a ser fornecido pela contratada no primeiro mês é de 2.000</w:t>
            </w:r>
            <w:r w:rsidRPr="00BF6C8A"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  <w:t xml:space="preserve"> unidades, </w:t>
            </w:r>
            <w:r w:rsidRPr="00BF6C8A">
              <w:rPr>
                <w:rFonts w:ascii="Arial Narrow" w:eastAsia="Times New Roman" w:hAnsi="Arial Narrow" w:cs="Arial"/>
                <w:sz w:val="20"/>
                <w:szCs w:val="20"/>
              </w:rPr>
              <w:t>devidamente carregados no valor unitário de R$150,00;</w:t>
            </w:r>
          </w:p>
          <w:p w:rsidR="002A0EBE" w:rsidRPr="00BF6C8A" w:rsidRDefault="002A0EBE" w:rsidP="007556A9">
            <w:pPr>
              <w:pStyle w:val="PargrafodaLista"/>
              <w:widowControl/>
              <w:numPr>
                <w:ilvl w:val="0"/>
                <w:numId w:val="10"/>
              </w:numPr>
              <w:adjustRightInd w:val="0"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  <w:r w:rsidRPr="00BF6C8A">
              <w:rPr>
                <w:rFonts w:ascii="Arial Narrow" w:eastAsia="Times New Roman" w:hAnsi="Arial Narrow" w:cs="Arial"/>
                <w:sz w:val="20"/>
                <w:szCs w:val="20"/>
              </w:rPr>
              <w:t>N</w:t>
            </w:r>
            <w:r w:rsidRPr="00BF6C8A"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  <w:t>os meses posteriores deverão ser realizadas recargas nos cartões fornecidos e utilizados, conforme listagem a ser fornecida antecipadamente pela contratante, dispondo os respectivos números dos cartões a serem recarregados e o quantitativo de possíveis cartões adicionais, conforme aumento de demanda, até o 1º dia útil de cada mês.</w:t>
            </w:r>
          </w:p>
          <w:p w:rsidR="002A0EBE" w:rsidRPr="00BF6C8A" w:rsidRDefault="002A0EBE" w:rsidP="00695DCA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highlight w:val="yellow"/>
                <w:lang w:eastAsia="zh-CN"/>
              </w:rPr>
            </w:pPr>
            <w:r w:rsidRPr="00BF6C8A">
              <w:rPr>
                <w:rFonts w:ascii="Arial Narrow" w:eastAsia="Times New Roman" w:hAnsi="Arial Narrow" w:cs="Arial"/>
                <w:sz w:val="20"/>
                <w:szCs w:val="20"/>
                <w:u w:val="single"/>
                <w:lang w:eastAsia="zh-CN"/>
              </w:rPr>
              <w:t>O valor/unitário do cartão está sujeito a alteração do seu valor por emissão de decreto municipal para garantir seu poder de compra.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  <w:r w:rsidRPr="00BF6C8A"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  <w:t>691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  <w:r w:rsidRPr="00BF6C8A"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  <w:t>8.292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  <w:r w:rsidRPr="00BF6C8A"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  <w:t>0,00%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  <w:r w:rsidRPr="00BF6C8A"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  <w:t>R$103.650,00</w:t>
            </w:r>
          </w:p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  <w:r w:rsidRPr="00BF6C8A"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  <w:t>R$1.243.800,00</w:t>
            </w:r>
          </w:p>
          <w:p w:rsidR="002A0EBE" w:rsidRPr="00BF6C8A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zh-CN"/>
              </w:rPr>
            </w:pPr>
          </w:p>
        </w:tc>
      </w:tr>
      <w:tr w:rsidR="002A0EBE" w:rsidRPr="000A5424" w:rsidTr="002A0EBE">
        <w:trPr>
          <w:trHeight w:val="1895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A0EBE" w:rsidRPr="000A5424" w:rsidRDefault="002A0EBE" w:rsidP="00E45AA5">
            <w:pPr>
              <w:widowControl/>
              <w:spacing w:before="57" w:after="57" w:line="36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</w:p>
        </w:tc>
        <w:tc>
          <w:tcPr>
            <w:tcW w:w="7796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A0EBE" w:rsidRPr="000A5424" w:rsidRDefault="002A0EBE" w:rsidP="00BE46BD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0EBE" w:rsidRPr="000A5424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0EBE" w:rsidRPr="000A5424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0EBE" w:rsidRPr="000A5424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highlight w:val="yellow"/>
                <w:lang w:eastAsia="zh-C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BE" w:rsidRPr="000A5424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highlight w:val="yellow"/>
                <w:lang w:eastAsia="zh-C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0EBE" w:rsidRPr="000A5424" w:rsidRDefault="002A0EBE" w:rsidP="00E45AA5">
            <w:pPr>
              <w:widowControl/>
              <w:suppressLineNumbers/>
              <w:spacing w:line="360" w:lineRule="auto"/>
              <w:jc w:val="center"/>
              <w:rPr>
                <w:rFonts w:ascii="Arial Narrow" w:eastAsia="Times New Roman" w:hAnsi="Arial Narrow" w:cs="Arial"/>
                <w:highlight w:val="yellow"/>
                <w:lang w:eastAsia="zh-CN"/>
              </w:rPr>
            </w:pPr>
          </w:p>
        </w:tc>
      </w:tr>
    </w:tbl>
    <w:p w:rsidR="00E45AA5" w:rsidRPr="000A5424" w:rsidRDefault="00E45AA5" w:rsidP="00306475">
      <w:pPr>
        <w:widowControl/>
        <w:suppressLineNumbers/>
        <w:spacing w:line="360" w:lineRule="auto"/>
        <w:jc w:val="both"/>
        <w:rPr>
          <w:rFonts w:ascii="Arial Narrow" w:eastAsia="Times New Roman" w:hAnsi="Arial Narrow" w:cs="Arial"/>
          <w:b/>
          <w:sz w:val="22"/>
          <w:szCs w:val="22"/>
          <w:highlight w:val="yellow"/>
          <w:lang w:eastAsia="zh-CN"/>
        </w:rPr>
        <w:sectPr w:rsidR="00E45AA5" w:rsidRPr="000A5424" w:rsidSect="00E45AA5">
          <w:pgSz w:w="16838" w:h="11906" w:orient="landscape"/>
          <w:pgMar w:top="1701" w:right="1418" w:bottom="1701" w:left="1418" w:header="709" w:footer="709" w:gutter="0"/>
          <w:cols w:space="708"/>
          <w:docGrid w:linePitch="360"/>
        </w:sectPr>
      </w:pPr>
    </w:p>
    <w:p w:rsidR="00B900A8" w:rsidRPr="000A5424" w:rsidRDefault="00204B22" w:rsidP="00306475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 w:val="22"/>
          <w:szCs w:val="22"/>
          <w:highlight w:val="yellow"/>
        </w:rPr>
      </w:pPr>
      <w:r w:rsidRPr="000A5424">
        <w:rPr>
          <w:rFonts w:ascii="Arial Narrow" w:hAnsi="Arial Narrow" w:cs="Arial"/>
          <w:b/>
          <w:bCs/>
          <w:sz w:val="22"/>
          <w:szCs w:val="22"/>
        </w:rPr>
        <w:lastRenderedPageBreak/>
        <w:t>7</w:t>
      </w:r>
      <w:r w:rsidR="00B900A8" w:rsidRPr="000A5424">
        <w:rPr>
          <w:rFonts w:ascii="Arial Narrow" w:hAnsi="Arial Narrow" w:cs="Arial"/>
          <w:b/>
          <w:bCs/>
          <w:sz w:val="22"/>
          <w:szCs w:val="22"/>
        </w:rPr>
        <w:t>. DO CRÉDITO/FORNECIMENTO e sua operacionalização:</w:t>
      </w:r>
    </w:p>
    <w:p w:rsidR="00473E3B" w:rsidRPr="000A5424" w:rsidRDefault="00204B22" w:rsidP="00306475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A5424">
        <w:rPr>
          <w:rFonts w:ascii="Arial Narrow" w:hAnsi="Arial Narrow" w:cs="Arial"/>
          <w:sz w:val="22"/>
          <w:szCs w:val="22"/>
        </w:rPr>
        <w:t>7</w:t>
      </w:r>
      <w:r w:rsidR="00B900A8" w:rsidRPr="000A5424">
        <w:rPr>
          <w:rFonts w:ascii="Arial Narrow" w:hAnsi="Arial Narrow" w:cs="Arial"/>
          <w:sz w:val="22"/>
          <w:szCs w:val="22"/>
        </w:rPr>
        <w:t xml:space="preserve">.1. O fornecimento dos cartões se </w:t>
      </w:r>
      <w:r w:rsidR="00E06121" w:rsidRPr="000A5424">
        <w:rPr>
          <w:rFonts w:ascii="Arial Narrow" w:hAnsi="Arial Narrow" w:cs="Arial"/>
          <w:sz w:val="22"/>
          <w:szCs w:val="22"/>
        </w:rPr>
        <w:t>dará mediante liberação gradual/parcelada</w:t>
      </w:r>
      <w:r w:rsidR="00473E3B" w:rsidRPr="000A5424">
        <w:rPr>
          <w:rFonts w:ascii="Arial Narrow" w:hAnsi="Arial Narrow" w:cs="Arial"/>
          <w:sz w:val="22"/>
          <w:szCs w:val="22"/>
        </w:rPr>
        <w:t>,</w:t>
      </w:r>
      <w:r w:rsidR="00B900A8" w:rsidRPr="000A5424">
        <w:rPr>
          <w:rFonts w:ascii="Arial Narrow" w:hAnsi="Arial Narrow" w:cs="Arial"/>
          <w:sz w:val="22"/>
          <w:szCs w:val="22"/>
        </w:rPr>
        <w:t xml:space="preserve"> no quantitativo </w:t>
      </w:r>
      <w:r w:rsidR="007B2B8D" w:rsidRPr="000A5424">
        <w:rPr>
          <w:rFonts w:ascii="Arial Narrow" w:hAnsi="Arial Narrow" w:cs="Arial"/>
          <w:sz w:val="22"/>
          <w:szCs w:val="22"/>
        </w:rPr>
        <w:t>e valor</w:t>
      </w:r>
      <w:r w:rsidR="007010E3" w:rsidRPr="000A5424">
        <w:rPr>
          <w:rFonts w:ascii="Arial Narrow" w:hAnsi="Arial Narrow" w:cs="Arial"/>
          <w:sz w:val="22"/>
          <w:szCs w:val="22"/>
        </w:rPr>
        <w:t xml:space="preserve"> de carga</w:t>
      </w:r>
      <w:r w:rsidR="006B1757">
        <w:rPr>
          <w:rFonts w:ascii="Arial Narrow" w:hAnsi="Arial Narrow" w:cs="Arial"/>
          <w:sz w:val="22"/>
          <w:szCs w:val="22"/>
        </w:rPr>
        <w:t xml:space="preserve"> </w:t>
      </w:r>
      <w:r w:rsidR="00B900A8" w:rsidRPr="000A5424">
        <w:rPr>
          <w:rFonts w:ascii="Arial Narrow" w:hAnsi="Arial Narrow" w:cs="Arial"/>
          <w:sz w:val="22"/>
          <w:szCs w:val="22"/>
        </w:rPr>
        <w:t>solicitado pela contratante</w:t>
      </w:r>
      <w:r w:rsidRPr="000A5424">
        <w:rPr>
          <w:rFonts w:ascii="Arial Narrow" w:hAnsi="Arial Narrow" w:cs="Arial"/>
          <w:sz w:val="22"/>
          <w:szCs w:val="22"/>
        </w:rPr>
        <w:t>;</w:t>
      </w:r>
    </w:p>
    <w:p w:rsidR="00832C9D" w:rsidRPr="000A5424" w:rsidRDefault="00204B22" w:rsidP="00306475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A5424">
        <w:rPr>
          <w:rFonts w:ascii="Arial Narrow" w:hAnsi="Arial Narrow" w:cs="Arial"/>
          <w:sz w:val="22"/>
          <w:szCs w:val="22"/>
        </w:rPr>
        <w:t>7</w:t>
      </w:r>
      <w:r w:rsidR="00473E3B" w:rsidRPr="000A5424">
        <w:rPr>
          <w:rFonts w:ascii="Arial Narrow" w:hAnsi="Arial Narrow" w:cs="Arial"/>
          <w:sz w:val="22"/>
          <w:szCs w:val="22"/>
        </w:rPr>
        <w:t>.2. O</w:t>
      </w:r>
      <w:r w:rsidR="00E06121" w:rsidRPr="000A5424">
        <w:rPr>
          <w:rFonts w:ascii="Arial Narrow" w:hAnsi="Arial Narrow" w:cs="Arial"/>
          <w:sz w:val="22"/>
          <w:szCs w:val="22"/>
        </w:rPr>
        <w:t xml:space="preserve"> prazo máximo para a entrega do quantitativo de recargas mensais </w:t>
      </w:r>
      <w:r w:rsidR="00DA13E4" w:rsidRPr="000A5424">
        <w:rPr>
          <w:rFonts w:ascii="Arial Narrow" w:hAnsi="Arial Narrow" w:cs="Arial"/>
          <w:sz w:val="22"/>
          <w:szCs w:val="22"/>
        </w:rPr>
        <w:t xml:space="preserve">será de 24(vinte e quatro) horas </w:t>
      </w:r>
      <w:r w:rsidRPr="000A5424">
        <w:rPr>
          <w:rFonts w:ascii="Arial Narrow" w:hAnsi="Arial Narrow" w:cs="Arial"/>
          <w:sz w:val="22"/>
          <w:szCs w:val="22"/>
        </w:rPr>
        <w:t>após o recebimento do empenho;</w:t>
      </w:r>
    </w:p>
    <w:p w:rsidR="00DA13E4" w:rsidRPr="000A5424" w:rsidRDefault="00DA13E4" w:rsidP="00306475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A5424">
        <w:rPr>
          <w:rFonts w:ascii="Arial Narrow" w:hAnsi="Arial Narrow" w:cs="Arial"/>
          <w:sz w:val="22"/>
          <w:szCs w:val="22"/>
        </w:rPr>
        <w:t>7.3. O fornecimento extraordinário de novos cartões carregados não poderá ultrapassar 05(cinco) dias úteis a contar da data também do empenho;</w:t>
      </w:r>
    </w:p>
    <w:p w:rsidR="00473E3B" w:rsidRPr="000A5424" w:rsidRDefault="00204B22" w:rsidP="00306475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A5424">
        <w:rPr>
          <w:rFonts w:ascii="Arial Narrow" w:hAnsi="Arial Narrow" w:cs="Arial"/>
          <w:sz w:val="22"/>
          <w:szCs w:val="22"/>
        </w:rPr>
        <w:t>7</w:t>
      </w:r>
      <w:r w:rsidR="00832C9D" w:rsidRPr="000A5424">
        <w:rPr>
          <w:rFonts w:ascii="Arial Narrow" w:hAnsi="Arial Narrow" w:cs="Arial"/>
          <w:sz w:val="22"/>
          <w:szCs w:val="22"/>
        </w:rPr>
        <w:t>.</w:t>
      </w:r>
      <w:r w:rsidR="00DA13E4" w:rsidRPr="000A5424">
        <w:rPr>
          <w:rFonts w:ascii="Arial Narrow" w:hAnsi="Arial Narrow" w:cs="Arial"/>
          <w:sz w:val="22"/>
          <w:szCs w:val="22"/>
        </w:rPr>
        <w:t>4</w:t>
      </w:r>
      <w:r w:rsidR="00832C9D" w:rsidRPr="000A5424">
        <w:rPr>
          <w:rFonts w:ascii="Arial Narrow" w:hAnsi="Arial Narrow" w:cs="Arial"/>
          <w:sz w:val="22"/>
          <w:szCs w:val="22"/>
        </w:rPr>
        <w:t xml:space="preserve">. </w:t>
      </w:r>
      <w:r w:rsidR="00473E3B" w:rsidRPr="000A5424">
        <w:rPr>
          <w:rFonts w:ascii="Arial Narrow" w:hAnsi="Arial Narrow" w:cs="Arial"/>
          <w:sz w:val="22"/>
          <w:szCs w:val="22"/>
        </w:rPr>
        <w:t xml:space="preserve">O valor a ser creditado em cada cartão poderá sofrer variação por força de decreto municipal </w:t>
      </w:r>
      <w:r w:rsidR="007B2B8D" w:rsidRPr="000A5424">
        <w:rPr>
          <w:rFonts w:ascii="Arial Narrow" w:hAnsi="Arial Narrow" w:cs="Arial"/>
          <w:sz w:val="22"/>
          <w:szCs w:val="22"/>
        </w:rPr>
        <w:t>visando</w:t>
      </w:r>
      <w:r w:rsidR="006B1757">
        <w:rPr>
          <w:rFonts w:ascii="Arial Narrow" w:hAnsi="Arial Narrow" w:cs="Arial"/>
          <w:sz w:val="22"/>
          <w:szCs w:val="22"/>
        </w:rPr>
        <w:t xml:space="preserve"> </w:t>
      </w:r>
      <w:r w:rsidR="008F1A42" w:rsidRPr="000A5424">
        <w:rPr>
          <w:rFonts w:ascii="Arial Narrow" w:hAnsi="Arial Narrow" w:cs="Arial"/>
          <w:sz w:val="22"/>
          <w:szCs w:val="22"/>
        </w:rPr>
        <w:t>à</w:t>
      </w:r>
      <w:r w:rsidR="00473E3B" w:rsidRPr="000A5424">
        <w:rPr>
          <w:rFonts w:ascii="Arial Narrow" w:hAnsi="Arial Narrow" w:cs="Arial"/>
          <w:sz w:val="22"/>
          <w:szCs w:val="22"/>
        </w:rPr>
        <w:t xml:space="preserve"> manutenção do seu valor aquisitivo, o que será comunicado previamente pela contratante à contratada</w:t>
      </w:r>
      <w:r w:rsidR="007B2B8D" w:rsidRPr="000A5424">
        <w:rPr>
          <w:rFonts w:ascii="Arial Narrow" w:hAnsi="Arial Narrow" w:cs="Arial"/>
          <w:sz w:val="22"/>
          <w:szCs w:val="22"/>
        </w:rPr>
        <w:t xml:space="preserve"> no ato da solicitação de novas cargas</w:t>
      </w:r>
      <w:r w:rsidR="008F1A42" w:rsidRPr="000A5424">
        <w:rPr>
          <w:rFonts w:ascii="Arial Narrow" w:hAnsi="Arial Narrow" w:cs="Arial"/>
          <w:sz w:val="22"/>
          <w:szCs w:val="22"/>
        </w:rPr>
        <w:t>/recargas</w:t>
      </w:r>
      <w:r w:rsidR="004E2E80" w:rsidRPr="000A5424">
        <w:rPr>
          <w:rFonts w:ascii="Arial Narrow" w:hAnsi="Arial Narrow" w:cs="Arial"/>
          <w:sz w:val="22"/>
          <w:szCs w:val="22"/>
        </w:rPr>
        <w:t xml:space="preserve"> e impactará possivelmente na diminuição do quantitativo ora estimado</w:t>
      </w:r>
      <w:r w:rsidRPr="000A5424">
        <w:rPr>
          <w:rFonts w:ascii="Arial Narrow" w:hAnsi="Arial Narrow" w:cs="Arial"/>
          <w:sz w:val="22"/>
          <w:szCs w:val="22"/>
        </w:rPr>
        <w:t>;</w:t>
      </w:r>
    </w:p>
    <w:p w:rsidR="00832C9D" w:rsidRPr="000A5424" w:rsidRDefault="00204B22" w:rsidP="00306475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A5424">
        <w:rPr>
          <w:rFonts w:ascii="Arial Narrow" w:hAnsi="Arial Narrow" w:cs="Arial"/>
          <w:sz w:val="22"/>
          <w:szCs w:val="22"/>
        </w:rPr>
        <w:t>7</w:t>
      </w:r>
      <w:r w:rsidR="00473E3B" w:rsidRPr="000A5424">
        <w:rPr>
          <w:rFonts w:ascii="Arial Narrow" w:hAnsi="Arial Narrow" w:cs="Arial"/>
          <w:sz w:val="22"/>
          <w:szCs w:val="22"/>
        </w:rPr>
        <w:t>.</w:t>
      </w:r>
      <w:r w:rsidR="00DA13E4" w:rsidRPr="000A5424">
        <w:rPr>
          <w:rFonts w:ascii="Arial Narrow" w:hAnsi="Arial Narrow" w:cs="Arial"/>
          <w:sz w:val="22"/>
          <w:szCs w:val="22"/>
        </w:rPr>
        <w:t>5</w:t>
      </w:r>
      <w:r w:rsidR="00473E3B" w:rsidRPr="000A5424">
        <w:rPr>
          <w:rFonts w:ascii="Arial Narrow" w:hAnsi="Arial Narrow" w:cs="Arial"/>
          <w:sz w:val="22"/>
          <w:szCs w:val="22"/>
        </w:rPr>
        <w:t xml:space="preserve">. </w:t>
      </w:r>
      <w:r w:rsidR="00832C9D" w:rsidRPr="000A5424">
        <w:rPr>
          <w:rFonts w:ascii="Arial Narrow" w:hAnsi="Arial Narrow" w:cs="Arial"/>
          <w:sz w:val="22"/>
          <w:szCs w:val="22"/>
        </w:rPr>
        <w:t xml:space="preserve">Os serviços poderão ser rejeitados, no todo ou em </w:t>
      </w:r>
      <w:r w:rsidR="00D76802" w:rsidRPr="000A5424">
        <w:rPr>
          <w:rFonts w:ascii="Arial Narrow" w:hAnsi="Arial Narrow" w:cs="Arial"/>
          <w:sz w:val="22"/>
          <w:szCs w:val="22"/>
        </w:rPr>
        <w:t>parte</w:t>
      </w:r>
      <w:r w:rsidR="00832C9D" w:rsidRPr="000A5424">
        <w:rPr>
          <w:rFonts w:ascii="Arial Narrow" w:hAnsi="Arial Narrow" w:cs="Arial"/>
          <w:sz w:val="22"/>
          <w:szCs w:val="22"/>
        </w:rPr>
        <w:t>, quando em desacordo com as especificações constantes neste termo e na proposta, devendo ser corrigidos/refeitos/substituídos no prazo ficado pelo fiscal do contrato, à custa da contratada, sem prejuízo da aplicação de penalidades</w:t>
      </w:r>
      <w:r w:rsidRPr="000A5424">
        <w:rPr>
          <w:rFonts w:ascii="Arial Narrow" w:hAnsi="Arial Narrow" w:cs="Arial"/>
          <w:sz w:val="22"/>
          <w:szCs w:val="22"/>
        </w:rPr>
        <w:t>;</w:t>
      </w:r>
    </w:p>
    <w:p w:rsidR="00B900A8" w:rsidRPr="000A5424" w:rsidRDefault="00204B22" w:rsidP="00306475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A5424">
        <w:rPr>
          <w:rFonts w:ascii="Arial Narrow" w:hAnsi="Arial Narrow" w:cs="Arial"/>
          <w:sz w:val="22"/>
          <w:szCs w:val="22"/>
        </w:rPr>
        <w:t>7</w:t>
      </w:r>
      <w:r w:rsidR="007B2B8D" w:rsidRPr="000A5424">
        <w:rPr>
          <w:rFonts w:ascii="Arial Narrow" w:hAnsi="Arial Narrow" w:cs="Arial"/>
          <w:sz w:val="22"/>
          <w:szCs w:val="22"/>
        </w:rPr>
        <w:t>.</w:t>
      </w:r>
      <w:r w:rsidR="00DA13E4" w:rsidRPr="000A5424">
        <w:rPr>
          <w:rFonts w:ascii="Arial Narrow" w:hAnsi="Arial Narrow" w:cs="Arial"/>
          <w:sz w:val="22"/>
          <w:szCs w:val="22"/>
        </w:rPr>
        <w:t>6</w:t>
      </w:r>
      <w:r w:rsidR="007B2B8D" w:rsidRPr="000A5424">
        <w:rPr>
          <w:rFonts w:ascii="Arial Narrow" w:hAnsi="Arial Narrow" w:cs="Arial"/>
          <w:sz w:val="22"/>
          <w:szCs w:val="22"/>
        </w:rPr>
        <w:t>.</w:t>
      </w:r>
      <w:r w:rsidR="00774F21" w:rsidRPr="000A5424">
        <w:rPr>
          <w:rFonts w:ascii="Arial Narrow" w:hAnsi="Arial Narrow" w:cs="Arial"/>
          <w:sz w:val="22"/>
          <w:szCs w:val="22"/>
        </w:rPr>
        <w:t xml:space="preserve"> Os</w:t>
      </w:r>
      <w:r w:rsidR="00832C9D" w:rsidRPr="000A5424">
        <w:rPr>
          <w:rFonts w:ascii="Arial Narrow" w:hAnsi="Arial Narrow" w:cs="Arial"/>
          <w:sz w:val="22"/>
          <w:szCs w:val="22"/>
        </w:rPr>
        <w:t xml:space="preserve"> cartões deverão </w:t>
      </w:r>
      <w:r w:rsidR="00DA13E4" w:rsidRPr="000A5424">
        <w:rPr>
          <w:rFonts w:ascii="Arial Narrow" w:hAnsi="Arial Narrow" w:cs="Arial"/>
          <w:sz w:val="22"/>
          <w:szCs w:val="22"/>
        </w:rPr>
        <w:t xml:space="preserve">vir em lotes em sequencia numérica, </w:t>
      </w:r>
      <w:r w:rsidR="00832C9D" w:rsidRPr="000A5424">
        <w:rPr>
          <w:rFonts w:ascii="Arial Narrow" w:hAnsi="Arial Narrow" w:cs="Arial"/>
          <w:sz w:val="22"/>
          <w:szCs w:val="22"/>
        </w:rPr>
        <w:t>constan</w:t>
      </w:r>
      <w:r w:rsidR="00DA13E4" w:rsidRPr="000A5424">
        <w:rPr>
          <w:rFonts w:ascii="Arial Narrow" w:hAnsi="Arial Narrow" w:cs="Arial"/>
          <w:sz w:val="22"/>
          <w:szCs w:val="22"/>
        </w:rPr>
        <w:t>te em cada cartão, com</w:t>
      </w:r>
      <w:r w:rsidR="00832C9D" w:rsidRPr="000A5424">
        <w:rPr>
          <w:rFonts w:ascii="Arial Narrow" w:hAnsi="Arial Narrow" w:cs="Arial"/>
          <w:sz w:val="22"/>
          <w:szCs w:val="22"/>
        </w:rPr>
        <w:t xml:space="preserve"> logotipo do município de Itajaí</w:t>
      </w:r>
      <w:r w:rsidR="006B1757">
        <w:rPr>
          <w:rFonts w:ascii="Arial Narrow" w:hAnsi="Arial Narrow" w:cs="Arial"/>
          <w:sz w:val="22"/>
          <w:szCs w:val="22"/>
        </w:rPr>
        <w:t xml:space="preserve"> </w:t>
      </w:r>
      <w:r w:rsidR="00DA13E4" w:rsidRPr="000A5424">
        <w:rPr>
          <w:rFonts w:ascii="Arial Narrow" w:hAnsi="Arial Narrow" w:cs="Arial"/>
          <w:sz w:val="22"/>
          <w:szCs w:val="22"/>
        </w:rPr>
        <w:t>e</w:t>
      </w:r>
      <w:r w:rsidR="006B1757">
        <w:rPr>
          <w:rFonts w:ascii="Arial Narrow" w:hAnsi="Arial Narrow" w:cs="Arial"/>
          <w:sz w:val="22"/>
          <w:szCs w:val="22"/>
        </w:rPr>
        <w:t xml:space="preserve"> </w:t>
      </w:r>
      <w:r w:rsidR="00832C9D" w:rsidRPr="000A5424">
        <w:rPr>
          <w:rFonts w:ascii="Arial Narrow" w:hAnsi="Arial Narrow" w:cs="Arial"/>
          <w:b/>
          <w:sz w:val="22"/>
          <w:szCs w:val="22"/>
          <w:u w:val="single"/>
        </w:rPr>
        <w:t>identificação da Secretaria de Assistência Social</w:t>
      </w:r>
      <w:r w:rsidR="00832C9D" w:rsidRPr="000A5424">
        <w:rPr>
          <w:rFonts w:ascii="Arial Narrow" w:hAnsi="Arial Narrow" w:cs="Arial"/>
          <w:sz w:val="22"/>
          <w:szCs w:val="22"/>
        </w:rPr>
        <w:t xml:space="preserve">, </w:t>
      </w:r>
      <w:r w:rsidR="00DA13E4" w:rsidRPr="000A5424">
        <w:rPr>
          <w:rFonts w:ascii="Arial Narrow" w:hAnsi="Arial Narrow" w:cs="Arial"/>
          <w:sz w:val="22"/>
          <w:szCs w:val="22"/>
        </w:rPr>
        <w:t xml:space="preserve">com </w:t>
      </w:r>
      <w:r w:rsidR="00832C9D" w:rsidRPr="000A5424">
        <w:rPr>
          <w:rFonts w:ascii="Arial Narrow" w:hAnsi="Arial Narrow" w:cs="Arial"/>
          <w:sz w:val="22"/>
          <w:szCs w:val="22"/>
        </w:rPr>
        <w:t xml:space="preserve">informações/orientações de uso, </w:t>
      </w:r>
      <w:r w:rsidR="00DA13E4" w:rsidRPr="000A5424">
        <w:rPr>
          <w:rFonts w:ascii="Arial Narrow" w:hAnsi="Arial Narrow" w:cs="Arial"/>
          <w:sz w:val="22"/>
          <w:szCs w:val="22"/>
        </w:rPr>
        <w:t xml:space="preserve">prazo de </w:t>
      </w:r>
      <w:r w:rsidR="00832C9D" w:rsidRPr="000A5424">
        <w:rPr>
          <w:rFonts w:ascii="Arial Narrow" w:hAnsi="Arial Narrow" w:cs="Arial"/>
          <w:sz w:val="22"/>
          <w:szCs w:val="22"/>
        </w:rPr>
        <w:t>validade</w:t>
      </w:r>
      <w:r w:rsidR="00DA13E4" w:rsidRPr="000A5424">
        <w:rPr>
          <w:rFonts w:ascii="Arial Narrow" w:hAnsi="Arial Narrow" w:cs="Arial"/>
          <w:sz w:val="22"/>
          <w:szCs w:val="22"/>
        </w:rPr>
        <w:t xml:space="preserve"> e </w:t>
      </w:r>
      <w:r w:rsidR="00832C9D" w:rsidRPr="000A5424">
        <w:rPr>
          <w:rFonts w:ascii="Arial Narrow" w:hAnsi="Arial Narrow" w:cs="Arial"/>
          <w:sz w:val="22"/>
          <w:szCs w:val="22"/>
        </w:rPr>
        <w:t>listagem</w:t>
      </w:r>
      <w:r w:rsidR="00DA13E4" w:rsidRPr="000A5424">
        <w:rPr>
          <w:rFonts w:ascii="Arial Narrow" w:hAnsi="Arial Narrow" w:cs="Arial"/>
          <w:sz w:val="22"/>
          <w:szCs w:val="22"/>
        </w:rPr>
        <w:t xml:space="preserve">/planilha para conferência e controle, mensalmente, com cópia enviada à Diretoria responsável – email: </w:t>
      </w:r>
      <w:hyperlink r:id="rId11" w:history="1">
        <w:r w:rsidR="00DA13E4" w:rsidRPr="000A5424">
          <w:rPr>
            <w:rStyle w:val="Hyperlink"/>
            <w:rFonts w:ascii="Arial Narrow" w:hAnsi="Arial Narrow" w:cs="Arial"/>
            <w:color w:val="auto"/>
            <w:sz w:val="22"/>
            <w:szCs w:val="22"/>
          </w:rPr>
          <w:t>protecaosocialbasica@itajai.sc.gov.br</w:t>
        </w:r>
      </w:hyperlink>
      <w:r w:rsidR="00DA13E4" w:rsidRPr="000A5424">
        <w:rPr>
          <w:rFonts w:ascii="Arial Narrow" w:hAnsi="Arial Narrow" w:cs="Arial"/>
          <w:sz w:val="22"/>
          <w:szCs w:val="22"/>
        </w:rPr>
        <w:t xml:space="preserve"> e</w:t>
      </w:r>
      <w:r w:rsidR="00C44C70" w:rsidRPr="000A5424">
        <w:rPr>
          <w:rFonts w:ascii="Arial Narrow" w:hAnsi="Arial Narrow" w:cs="Arial"/>
          <w:sz w:val="22"/>
          <w:szCs w:val="22"/>
        </w:rPr>
        <w:t xml:space="preserve"> entregues</w:t>
      </w:r>
      <w:r w:rsidR="00DA13E4" w:rsidRPr="000A5424">
        <w:rPr>
          <w:rFonts w:ascii="Arial Narrow" w:hAnsi="Arial Narrow" w:cs="Arial"/>
          <w:sz w:val="22"/>
          <w:szCs w:val="22"/>
        </w:rPr>
        <w:t xml:space="preserve"> de forma </w:t>
      </w:r>
      <w:r w:rsidR="00663F33" w:rsidRPr="000A5424">
        <w:rPr>
          <w:rFonts w:ascii="Arial Narrow" w:hAnsi="Arial Narrow" w:cs="Arial"/>
          <w:sz w:val="22"/>
          <w:szCs w:val="22"/>
        </w:rPr>
        <w:t>física</w:t>
      </w:r>
      <w:r w:rsidR="00C44C70" w:rsidRPr="000A5424">
        <w:rPr>
          <w:rFonts w:ascii="Arial Narrow" w:hAnsi="Arial Narrow" w:cs="Arial"/>
          <w:sz w:val="22"/>
          <w:szCs w:val="22"/>
        </w:rPr>
        <w:t xml:space="preserve"> na sede da</w:t>
      </w:r>
      <w:r w:rsidR="00832C9D" w:rsidRPr="000A5424">
        <w:rPr>
          <w:rFonts w:ascii="Arial Narrow" w:hAnsi="Arial Narrow" w:cs="Arial"/>
          <w:sz w:val="22"/>
          <w:szCs w:val="22"/>
        </w:rPr>
        <w:t xml:space="preserve"> Secretaria Municipal de Assistência Social, </w:t>
      </w:r>
      <w:r w:rsidR="00C44C70" w:rsidRPr="000A5424">
        <w:rPr>
          <w:rFonts w:ascii="Arial Narrow" w:hAnsi="Arial Narrow" w:cs="Arial"/>
          <w:sz w:val="22"/>
          <w:szCs w:val="22"/>
        </w:rPr>
        <w:t xml:space="preserve">situada na Rua </w:t>
      </w:r>
      <w:r w:rsidR="002D60BD" w:rsidRPr="000A5424">
        <w:rPr>
          <w:rFonts w:ascii="Arial Narrow" w:hAnsi="Arial Narrow" w:cs="Arial"/>
          <w:sz w:val="22"/>
          <w:szCs w:val="22"/>
        </w:rPr>
        <w:t>Manoel Dono Morgado, 48, Fazenda</w:t>
      </w:r>
      <w:r w:rsidR="00C44C70" w:rsidRPr="000A5424">
        <w:rPr>
          <w:rFonts w:ascii="Arial Narrow" w:hAnsi="Arial Narrow" w:cs="Arial"/>
          <w:sz w:val="22"/>
          <w:szCs w:val="22"/>
        </w:rPr>
        <w:t>, Itajaí/SC</w:t>
      </w:r>
      <w:r w:rsidR="00832C9D" w:rsidRPr="000A5424">
        <w:rPr>
          <w:rFonts w:ascii="Arial Narrow" w:hAnsi="Arial Narrow" w:cs="Arial"/>
          <w:sz w:val="22"/>
          <w:szCs w:val="22"/>
        </w:rPr>
        <w:t xml:space="preserve">, </w:t>
      </w:r>
      <w:r w:rsidR="00C44C70" w:rsidRPr="000A5424">
        <w:rPr>
          <w:rFonts w:ascii="Arial Narrow" w:hAnsi="Arial Narrow" w:cs="Arial"/>
          <w:sz w:val="22"/>
          <w:szCs w:val="22"/>
        </w:rPr>
        <w:t>CEP - 88.30</w:t>
      </w:r>
      <w:r w:rsidR="002D60BD" w:rsidRPr="000A5424">
        <w:rPr>
          <w:rFonts w:ascii="Arial Narrow" w:hAnsi="Arial Narrow" w:cs="Arial"/>
          <w:sz w:val="22"/>
          <w:szCs w:val="22"/>
        </w:rPr>
        <w:t>1-462</w:t>
      </w:r>
      <w:r w:rsidR="00C44C70" w:rsidRPr="000A5424">
        <w:rPr>
          <w:rFonts w:ascii="Arial Narrow" w:hAnsi="Arial Narrow" w:cs="Arial"/>
          <w:sz w:val="22"/>
          <w:szCs w:val="22"/>
        </w:rPr>
        <w:t xml:space="preserve">, </w:t>
      </w:r>
      <w:r w:rsidR="00832C9D" w:rsidRPr="000A5424">
        <w:rPr>
          <w:rFonts w:ascii="Arial Narrow" w:hAnsi="Arial Narrow" w:cs="Arial"/>
          <w:sz w:val="22"/>
          <w:szCs w:val="22"/>
        </w:rPr>
        <w:t>em envelope lacrado</w:t>
      </w:r>
      <w:r w:rsidR="002D60BD" w:rsidRPr="000A5424">
        <w:rPr>
          <w:rFonts w:ascii="Arial Narrow" w:hAnsi="Arial Narrow" w:cs="Arial"/>
          <w:sz w:val="22"/>
          <w:szCs w:val="22"/>
        </w:rPr>
        <w:t>, não individualizado</w:t>
      </w:r>
      <w:r w:rsidR="00DA13E4" w:rsidRPr="000A5424">
        <w:rPr>
          <w:rFonts w:ascii="Arial Narrow" w:hAnsi="Arial Narrow" w:cs="Arial"/>
          <w:sz w:val="22"/>
          <w:szCs w:val="22"/>
        </w:rPr>
        <w:t>,</w:t>
      </w:r>
      <w:r w:rsidR="006B1757">
        <w:rPr>
          <w:rFonts w:ascii="Arial Narrow" w:hAnsi="Arial Narrow" w:cs="Arial"/>
          <w:sz w:val="22"/>
          <w:szCs w:val="22"/>
        </w:rPr>
        <w:t xml:space="preserve"> </w:t>
      </w:r>
      <w:r w:rsidR="00C44C70" w:rsidRPr="000A5424">
        <w:rPr>
          <w:rFonts w:ascii="Arial Narrow" w:hAnsi="Arial Narrow" w:cs="Arial"/>
          <w:sz w:val="22"/>
          <w:szCs w:val="22"/>
        </w:rPr>
        <w:t>instruída a</w:t>
      </w:r>
      <w:r w:rsidR="00832C9D" w:rsidRPr="000A5424">
        <w:rPr>
          <w:rFonts w:ascii="Arial Narrow" w:hAnsi="Arial Narrow" w:cs="Arial"/>
          <w:sz w:val="22"/>
          <w:szCs w:val="22"/>
        </w:rPr>
        <w:t xml:space="preserve"> primeira remessa </w:t>
      </w:r>
      <w:r w:rsidR="00C44C70" w:rsidRPr="000A5424">
        <w:rPr>
          <w:rFonts w:ascii="Arial Narrow" w:hAnsi="Arial Narrow" w:cs="Arial"/>
          <w:sz w:val="22"/>
          <w:szCs w:val="22"/>
        </w:rPr>
        <w:t xml:space="preserve">do </w:t>
      </w:r>
      <w:r w:rsidR="00832C9D" w:rsidRPr="000A5424">
        <w:rPr>
          <w:rFonts w:ascii="Arial Narrow" w:hAnsi="Arial Narrow" w:cs="Arial"/>
          <w:sz w:val="22"/>
          <w:szCs w:val="22"/>
        </w:rPr>
        <w:t>manual básico de utilização</w:t>
      </w:r>
      <w:r w:rsidRPr="000A5424">
        <w:rPr>
          <w:rFonts w:ascii="Arial Narrow" w:hAnsi="Arial Narrow" w:cs="Arial"/>
          <w:sz w:val="22"/>
          <w:szCs w:val="22"/>
        </w:rPr>
        <w:t>;</w:t>
      </w:r>
    </w:p>
    <w:p w:rsidR="009E6CBD" w:rsidRPr="000A5424" w:rsidRDefault="00204B22" w:rsidP="009E6CBD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A5424">
        <w:rPr>
          <w:rFonts w:ascii="Arial Narrow" w:hAnsi="Arial Narrow" w:cs="Arial"/>
          <w:sz w:val="22"/>
          <w:szCs w:val="22"/>
        </w:rPr>
        <w:t>7</w:t>
      </w:r>
      <w:r w:rsidR="00462434" w:rsidRPr="000A5424">
        <w:rPr>
          <w:rFonts w:ascii="Arial Narrow" w:hAnsi="Arial Narrow" w:cs="Arial"/>
          <w:sz w:val="22"/>
          <w:szCs w:val="22"/>
        </w:rPr>
        <w:t>.</w:t>
      </w:r>
      <w:r w:rsidR="00DA13E4" w:rsidRPr="000A5424">
        <w:rPr>
          <w:rFonts w:ascii="Arial Narrow" w:hAnsi="Arial Narrow" w:cs="Arial"/>
          <w:sz w:val="22"/>
          <w:szCs w:val="22"/>
        </w:rPr>
        <w:t>7</w:t>
      </w:r>
      <w:r w:rsidR="00B900A8" w:rsidRPr="000A5424">
        <w:rPr>
          <w:rFonts w:ascii="Arial Narrow" w:hAnsi="Arial Narrow" w:cs="Arial"/>
          <w:sz w:val="22"/>
          <w:szCs w:val="22"/>
        </w:rPr>
        <w:t>. O usuário da política de assistência</w:t>
      </w:r>
      <w:r w:rsidR="00D17B0E" w:rsidRPr="000A5424">
        <w:rPr>
          <w:rFonts w:ascii="Arial Narrow" w:hAnsi="Arial Narrow" w:cs="Arial"/>
          <w:sz w:val="22"/>
          <w:szCs w:val="22"/>
        </w:rPr>
        <w:t xml:space="preserve"> social</w:t>
      </w:r>
      <w:r w:rsidR="00B900A8" w:rsidRPr="000A5424">
        <w:rPr>
          <w:rFonts w:ascii="Arial Narrow" w:hAnsi="Arial Narrow" w:cs="Arial"/>
          <w:sz w:val="22"/>
          <w:szCs w:val="22"/>
        </w:rPr>
        <w:t>, de posse do cartão</w:t>
      </w:r>
      <w:r w:rsidR="00D17B0E" w:rsidRPr="000A5424">
        <w:rPr>
          <w:rFonts w:ascii="Arial Narrow" w:hAnsi="Arial Narrow" w:cs="Arial"/>
          <w:sz w:val="22"/>
          <w:szCs w:val="22"/>
        </w:rPr>
        <w:t xml:space="preserve"> numerado e com</w:t>
      </w:r>
      <w:r w:rsidR="00B900A8" w:rsidRPr="000A5424">
        <w:rPr>
          <w:rFonts w:ascii="Arial Narrow" w:hAnsi="Arial Narrow" w:cs="Arial"/>
          <w:sz w:val="22"/>
          <w:szCs w:val="22"/>
        </w:rPr>
        <w:t xml:space="preserve"> senha, terá o direito de adquirir alimentos e congêneres, sem qualquer acréscimo de preço, sendo vedado </w:t>
      </w:r>
      <w:r w:rsidR="00D17B0E" w:rsidRPr="000A5424">
        <w:rPr>
          <w:rFonts w:ascii="Arial Narrow" w:hAnsi="Arial Narrow" w:cs="Arial"/>
          <w:sz w:val="22"/>
          <w:szCs w:val="22"/>
        </w:rPr>
        <w:t xml:space="preserve">expressamente </w:t>
      </w:r>
      <w:r w:rsidR="00B900A8" w:rsidRPr="000A5424">
        <w:rPr>
          <w:rFonts w:ascii="Arial Narrow" w:hAnsi="Arial Narrow" w:cs="Arial"/>
          <w:sz w:val="22"/>
          <w:szCs w:val="22"/>
        </w:rPr>
        <w:t>o fornecimento de bebidas alcoólicas, de cigarros e AINDA com o impeditivo d</w:t>
      </w:r>
      <w:r w:rsidR="00A60D26" w:rsidRPr="000A5424">
        <w:rPr>
          <w:rFonts w:ascii="Arial Narrow" w:hAnsi="Arial Narrow" w:cs="Arial"/>
          <w:sz w:val="22"/>
          <w:szCs w:val="22"/>
        </w:rPr>
        <w:t>as</w:t>
      </w:r>
      <w:r w:rsidR="00B900A8" w:rsidRPr="000A5424">
        <w:rPr>
          <w:rFonts w:ascii="Arial Narrow" w:hAnsi="Arial Narrow" w:cs="Arial"/>
          <w:sz w:val="22"/>
          <w:szCs w:val="22"/>
        </w:rPr>
        <w:t xml:space="preserve"> credenciad</w:t>
      </w:r>
      <w:r w:rsidR="00A60D26" w:rsidRPr="000A5424">
        <w:rPr>
          <w:rFonts w:ascii="Arial Narrow" w:hAnsi="Arial Narrow" w:cs="Arial"/>
          <w:sz w:val="22"/>
          <w:szCs w:val="22"/>
        </w:rPr>
        <w:t>a</w:t>
      </w:r>
      <w:r w:rsidR="00B900A8" w:rsidRPr="000A5424">
        <w:rPr>
          <w:rFonts w:ascii="Arial Narrow" w:hAnsi="Arial Narrow" w:cs="Arial"/>
          <w:sz w:val="22"/>
          <w:szCs w:val="22"/>
        </w:rPr>
        <w:t xml:space="preserve">s fornecerem VALE como crédito residual </w:t>
      </w:r>
      <w:r w:rsidRPr="000A5424">
        <w:rPr>
          <w:rFonts w:ascii="Arial Narrow" w:hAnsi="Arial Narrow" w:cs="Arial"/>
          <w:sz w:val="22"/>
          <w:szCs w:val="22"/>
        </w:rPr>
        <w:t xml:space="preserve">ou </w:t>
      </w:r>
      <w:r w:rsidRPr="000A5424">
        <w:rPr>
          <w:rFonts w:ascii="Arial Narrow" w:hAnsi="Arial Narrow" w:cs="Arial"/>
          <w:b/>
          <w:sz w:val="22"/>
          <w:szCs w:val="22"/>
          <w:u w:val="single"/>
        </w:rPr>
        <w:t>dinheiro em espécie</w:t>
      </w:r>
      <w:r w:rsidR="00B900A8" w:rsidRPr="000A5424">
        <w:rPr>
          <w:rFonts w:ascii="Arial Narrow" w:hAnsi="Arial Narrow" w:cs="Arial"/>
          <w:sz w:val="22"/>
          <w:szCs w:val="22"/>
        </w:rPr>
        <w:t xml:space="preserve">, sob implicação de </w:t>
      </w:r>
      <w:r w:rsidR="00D17B0E" w:rsidRPr="000A5424">
        <w:rPr>
          <w:rFonts w:ascii="Arial Narrow" w:hAnsi="Arial Narrow" w:cs="Arial"/>
          <w:sz w:val="22"/>
          <w:szCs w:val="22"/>
        </w:rPr>
        <w:t xml:space="preserve">aplicação das </w:t>
      </w:r>
      <w:r w:rsidR="00B900A8" w:rsidRPr="000A5424">
        <w:rPr>
          <w:rFonts w:ascii="Arial Narrow" w:hAnsi="Arial Narrow" w:cs="Arial"/>
          <w:sz w:val="22"/>
          <w:szCs w:val="22"/>
        </w:rPr>
        <w:t xml:space="preserve">penalidades legais </w:t>
      </w:r>
      <w:r w:rsidR="00D17B0E" w:rsidRPr="000A5424">
        <w:rPr>
          <w:rFonts w:ascii="Arial Narrow" w:hAnsi="Arial Narrow" w:cs="Arial"/>
          <w:sz w:val="22"/>
          <w:szCs w:val="22"/>
        </w:rPr>
        <w:t xml:space="preserve">à contratada e </w:t>
      </w:r>
      <w:r w:rsidR="00B900A8" w:rsidRPr="000A5424">
        <w:rPr>
          <w:rFonts w:ascii="Arial Narrow" w:hAnsi="Arial Narrow" w:cs="Arial"/>
          <w:sz w:val="22"/>
          <w:szCs w:val="22"/>
        </w:rPr>
        <w:t>d</w:t>
      </w:r>
      <w:r w:rsidR="00D17B0E" w:rsidRPr="000A5424">
        <w:rPr>
          <w:rFonts w:ascii="Arial Narrow" w:hAnsi="Arial Narrow" w:cs="Arial"/>
          <w:sz w:val="22"/>
          <w:szCs w:val="22"/>
        </w:rPr>
        <w:t>a exigência d</w:t>
      </w:r>
      <w:r w:rsidR="00B900A8" w:rsidRPr="000A5424">
        <w:rPr>
          <w:rFonts w:ascii="Arial Narrow" w:hAnsi="Arial Narrow" w:cs="Arial"/>
          <w:sz w:val="22"/>
          <w:szCs w:val="22"/>
        </w:rPr>
        <w:t>o imediato descredenciamento</w:t>
      </w:r>
      <w:r w:rsidR="00D17B0E" w:rsidRPr="000A5424">
        <w:rPr>
          <w:rFonts w:ascii="Arial Narrow" w:hAnsi="Arial Narrow" w:cs="Arial"/>
          <w:sz w:val="22"/>
          <w:szCs w:val="22"/>
        </w:rPr>
        <w:t xml:space="preserve"> do mercado</w:t>
      </w:r>
      <w:r w:rsidR="00B900A8" w:rsidRPr="000A5424">
        <w:rPr>
          <w:rFonts w:ascii="Arial Narrow" w:hAnsi="Arial Narrow" w:cs="Arial"/>
          <w:sz w:val="22"/>
          <w:szCs w:val="22"/>
        </w:rPr>
        <w:t xml:space="preserve"> por NOTIFICAÇÃO formalizad</w:t>
      </w:r>
      <w:r w:rsidRPr="000A5424">
        <w:rPr>
          <w:rFonts w:ascii="Arial Narrow" w:hAnsi="Arial Narrow" w:cs="Arial"/>
          <w:sz w:val="22"/>
          <w:szCs w:val="22"/>
        </w:rPr>
        <w:t>a pela contratante à contratada</w:t>
      </w:r>
      <w:r w:rsidR="009E6CBD" w:rsidRPr="000A5424">
        <w:rPr>
          <w:rFonts w:ascii="Arial Narrow" w:hAnsi="Arial Narrow" w:cs="Arial"/>
          <w:sz w:val="22"/>
          <w:szCs w:val="22"/>
        </w:rPr>
        <w:t>;</w:t>
      </w:r>
    </w:p>
    <w:p w:rsidR="009E6CBD" w:rsidRPr="000A5424" w:rsidRDefault="00695DCA" w:rsidP="009E6CBD">
      <w:pPr>
        <w:spacing w:line="360" w:lineRule="auto"/>
        <w:jc w:val="both"/>
        <w:rPr>
          <w:rFonts w:ascii="Arial Narrow" w:eastAsia="Times New Roman" w:hAnsi="Arial Narrow" w:cs="Arial"/>
          <w:sz w:val="22"/>
          <w:szCs w:val="22"/>
        </w:rPr>
      </w:pPr>
      <w:r w:rsidRPr="000A5424">
        <w:rPr>
          <w:rFonts w:ascii="Arial Narrow" w:hAnsi="Arial Narrow" w:cs="Arial"/>
          <w:sz w:val="22"/>
          <w:szCs w:val="22"/>
        </w:rPr>
        <w:t>7.</w:t>
      </w:r>
      <w:r w:rsidR="00A60D26" w:rsidRPr="000A5424">
        <w:rPr>
          <w:rFonts w:ascii="Arial Narrow" w:hAnsi="Arial Narrow" w:cs="Arial"/>
          <w:sz w:val="22"/>
          <w:szCs w:val="22"/>
        </w:rPr>
        <w:t>8</w:t>
      </w:r>
      <w:r w:rsidRPr="000A5424">
        <w:rPr>
          <w:rFonts w:ascii="Arial Narrow" w:hAnsi="Arial Narrow" w:cs="Arial"/>
          <w:sz w:val="22"/>
          <w:szCs w:val="22"/>
        </w:rPr>
        <w:t xml:space="preserve">. </w:t>
      </w:r>
      <w:r w:rsidR="009E6CBD" w:rsidRPr="000A5424">
        <w:rPr>
          <w:rFonts w:ascii="Arial Narrow" w:eastAsia="Times New Roman" w:hAnsi="Arial Narrow" w:cs="Arial"/>
          <w:sz w:val="22"/>
          <w:szCs w:val="22"/>
        </w:rPr>
        <w:t>O quantitativo estimado de cartões</w:t>
      </w:r>
      <w:r w:rsidR="00A60D26" w:rsidRPr="000A5424">
        <w:rPr>
          <w:rFonts w:ascii="Arial Narrow" w:eastAsia="Times New Roman" w:hAnsi="Arial Narrow" w:cs="Arial"/>
          <w:sz w:val="22"/>
          <w:szCs w:val="22"/>
        </w:rPr>
        <w:t>,</w:t>
      </w:r>
      <w:r w:rsidR="009E6CBD" w:rsidRPr="000A5424">
        <w:rPr>
          <w:rFonts w:ascii="Arial Narrow" w:eastAsia="Times New Roman" w:hAnsi="Arial Narrow" w:cs="Arial"/>
          <w:sz w:val="22"/>
          <w:szCs w:val="22"/>
        </w:rPr>
        <w:t xml:space="preserve"> a ser fornecido pela contratada no primeiro mês</w:t>
      </w:r>
      <w:r w:rsidR="00A60D26" w:rsidRPr="000A5424">
        <w:rPr>
          <w:rFonts w:ascii="Arial Narrow" w:eastAsia="Times New Roman" w:hAnsi="Arial Narrow" w:cs="Arial"/>
          <w:sz w:val="22"/>
          <w:szCs w:val="22"/>
        </w:rPr>
        <w:t xml:space="preserve"> da contratação</w:t>
      </w:r>
      <w:r w:rsidR="009E6CBD" w:rsidRPr="000A5424">
        <w:rPr>
          <w:rFonts w:ascii="Arial Narrow" w:eastAsia="Times New Roman" w:hAnsi="Arial Narrow" w:cs="Arial"/>
          <w:sz w:val="22"/>
          <w:szCs w:val="22"/>
        </w:rPr>
        <w:t xml:space="preserve"> é de </w:t>
      </w:r>
      <w:r w:rsidR="00A60D26" w:rsidRPr="000A5424">
        <w:rPr>
          <w:rFonts w:ascii="Arial Narrow" w:eastAsia="Times New Roman" w:hAnsi="Arial Narrow" w:cs="Arial"/>
          <w:sz w:val="22"/>
          <w:szCs w:val="22"/>
        </w:rPr>
        <w:t>2.000</w:t>
      </w:r>
      <w:r w:rsidR="009E6CBD" w:rsidRPr="000A5424">
        <w:rPr>
          <w:rFonts w:ascii="Arial Narrow" w:eastAsia="Times New Roman" w:hAnsi="Arial Narrow" w:cs="Arial"/>
          <w:sz w:val="22"/>
          <w:szCs w:val="22"/>
          <w:lang w:eastAsia="zh-CN"/>
        </w:rPr>
        <w:t xml:space="preserve"> unidades, </w:t>
      </w:r>
      <w:r w:rsidR="009E6CBD" w:rsidRPr="000A5424">
        <w:rPr>
          <w:rFonts w:ascii="Arial Narrow" w:eastAsia="Times New Roman" w:hAnsi="Arial Narrow" w:cs="Arial"/>
          <w:sz w:val="22"/>
          <w:szCs w:val="22"/>
        </w:rPr>
        <w:t xml:space="preserve">devidamente carregados no valor unitário de R$150,00, </w:t>
      </w:r>
      <w:r w:rsidR="009E6CBD" w:rsidRPr="000A5424">
        <w:rPr>
          <w:rFonts w:ascii="Arial Narrow" w:eastAsia="Times New Roman" w:hAnsi="Arial Narrow" w:cs="Arial"/>
          <w:sz w:val="22"/>
          <w:szCs w:val="22"/>
          <w:u w:val="single"/>
        </w:rPr>
        <w:t xml:space="preserve">podendo </w:t>
      </w:r>
      <w:r w:rsidR="00A60D26" w:rsidRPr="000A5424">
        <w:rPr>
          <w:rFonts w:ascii="Arial Narrow" w:eastAsia="Times New Roman" w:hAnsi="Arial Narrow" w:cs="Arial"/>
          <w:sz w:val="22"/>
          <w:szCs w:val="22"/>
          <w:u w:val="single"/>
        </w:rPr>
        <w:t>o referido valor vir a sofrer</w:t>
      </w:r>
      <w:r w:rsidR="009E6CBD" w:rsidRPr="000A5424">
        <w:rPr>
          <w:rFonts w:ascii="Arial Narrow" w:eastAsia="Times New Roman" w:hAnsi="Arial Narrow" w:cs="Arial"/>
          <w:sz w:val="22"/>
          <w:szCs w:val="22"/>
          <w:u w:val="single"/>
        </w:rPr>
        <w:t xml:space="preserve"> reajuste por força de lei</w:t>
      </w:r>
      <w:r w:rsidR="009E6CBD" w:rsidRPr="000A5424">
        <w:rPr>
          <w:rFonts w:ascii="Arial Narrow" w:eastAsia="Times New Roman" w:hAnsi="Arial Narrow" w:cs="Arial"/>
          <w:sz w:val="22"/>
          <w:szCs w:val="22"/>
        </w:rPr>
        <w:t>, o que será previamente comunicado pela contratante a contratada</w:t>
      </w:r>
      <w:r w:rsidR="004E2E80" w:rsidRPr="000A5424">
        <w:rPr>
          <w:rFonts w:ascii="Arial Narrow" w:eastAsia="Times New Roman" w:hAnsi="Arial Narrow" w:cs="Arial"/>
          <w:sz w:val="22"/>
          <w:szCs w:val="22"/>
        </w:rPr>
        <w:t xml:space="preserve"> e que possivelmente impactará na diminuição do quantitativo ora estimado</w:t>
      </w:r>
      <w:r w:rsidR="009E6CBD" w:rsidRPr="000A5424">
        <w:rPr>
          <w:rFonts w:ascii="Arial Narrow" w:eastAsia="Times New Roman" w:hAnsi="Arial Narrow" w:cs="Arial"/>
          <w:sz w:val="22"/>
          <w:szCs w:val="22"/>
        </w:rPr>
        <w:t>;</w:t>
      </w:r>
    </w:p>
    <w:p w:rsidR="009E6CBD" w:rsidRPr="000A5424" w:rsidRDefault="009E6CBD" w:rsidP="009E6CBD">
      <w:pPr>
        <w:spacing w:line="360" w:lineRule="auto"/>
        <w:jc w:val="both"/>
        <w:rPr>
          <w:rFonts w:ascii="Arial Narrow" w:eastAsia="Times New Roman" w:hAnsi="Arial Narrow" w:cs="Arial"/>
          <w:sz w:val="22"/>
          <w:szCs w:val="22"/>
          <w:lang w:eastAsia="zh-CN"/>
        </w:rPr>
      </w:pPr>
      <w:r w:rsidRPr="000A5424">
        <w:rPr>
          <w:rFonts w:ascii="Arial Narrow" w:eastAsia="Times New Roman" w:hAnsi="Arial Narrow" w:cs="Arial"/>
          <w:sz w:val="22"/>
          <w:szCs w:val="22"/>
        </w:rPr>
        <w:t>7.</w:t>
      </w:r>
      <w:r w:rsidR="00A60D26" w:rsidRPr="000A5424">
        <w:rPr>
          <w:rFonts w:ascii="Arial Narrow" w:eastAsia="Times New Roman" w:hAnsi="Arial Narrow" w:cs="Arial"/>
          <w:sz w:val="22"/>
          <w:szCs w:val="22"/>
        </w:rPr>
        <w:t>9</w:t>
      </w:r>
      <w:r w:rsidRPr="000A5424">
        <w:rPr>
          <w:rFonts w:ascii="Arial Narrow" w:eastAsia="Times New Roman" w:hAnsi="Arial Narrow" w:cs="Arial"/>
          <w:sz w:val="22"/>
          <w:szCs w:val="22"/>
        </w:rPr>
        <w:t>. N</w:t>
      </w:r>
      <w:r w:rsidRPr="000A5424">
        <w:rPr>
          <w:rFonts w:ascii="Arial Narrow" w:eastAsia="Times New Roman" w:hAnsi="Arial Narrow" w:cs="Arial"/>
          <w:sz w:val="22"/>
          <w:szCs w:val="22"/>
          <w:lang w:eastAsia="zh-CN"/>
        </w:rPr>
        <w:t>os meses posteriores ao 1º mês da contratação deverão ser realizadas recargas nos cartões fornecidos e utilizados, conforme listagem a ser fornecida antecipadamente pela contratante, dispondo os respectivos números dos cartões a serem recarregados e o quantitativo de possíveis cartões adicionais que se fizerem necessários, conforme aumento de demanda.</w:t>
      </w:r>
    </w:p>
    <w:p w:rsidR="00663F33" w:rsidRPr="000A5424" w:rsidRDefault="00663F33" w:rsidP="009E6CBD">
      <w:pPr>
        <w:spacing w:line="360" w:lineRule="auto"/>
        <w:jc w:val="both"/>
        <w:rPr>
          <w:rFonts w:ascii="Arial Narrow" w:eastAsia="Times New Roman" w:hAnsi="Arial Narrow" w:cs="Arial"/>
          <w:sz w:val="22"/>
          <w:szCs w:val="22"/>
          <w:lang w:eastAsia="zh-CN"/>
        </w:rPr>
      </w:pPr>
    </w:p>
    <w:p w:rsidR="000A5424" w:rsidRPr="000A5424" w:rsidRDefault="00204B22" w:rsidP="000A5424">
      <w:pPr>
        <w:pStyle w:val="PargrafodaLista"/>
        <w:tabs>
          <w:tab w:val="left" w:pos="795"/>
        </w:tabs>
        <w:spacing w:before="39" w:line="360" w:lineRule="auto"/>
        <w:ind w:left="0" w:right="120" w:firstLine="0"/>
        <w:rPr>
          <w:rFonts w:ascii="Arial Narrow" w:hAnsi="Arial Narrow" w:cs="Segoe UI"/>
          <w:color w:val="172B4D"/>
          <w:shd w:val="clear" w:color="auto" w:fill="FFFFFF"/>
        </w:rPr>
      </w:pPr>
      <w:r w:rsidRPr="000A5424">
        <w:rPr>
          <w:rFonts w:ascii="Arial Narrow" w:hAnsi="Arial Narrow" w:cs="Arial"/>
          <w:b/>
          <w:bCs/>
        </w:rPr>
        <w:t xml:space="preserve">8 </w:t>
      </w:r>
      <w:r w:rsidR="00B900A8" w:rsidRPr="000A5424">
        <w:rPr>
          <w:rFonts w:ascii="Arial Narrow" w:hAnsi="Arial Narrow" w:cs="Arial"/>
          <w:b/>
          <w:bCs/>
        </w:rPr>
        <w:t xml:space="preserve">– </w:t>
      </w:r>
      <w:r w:rsidR="00E152A8" w:rsidRPr="000A5424">
        <w:rPr>
          <w:rFonts w:ascii="Arial Narrow" w:hAnsi="Arial Narrow" w:cs="Arial"/>
          <w:b/>
          <w:bCs/>
        </w:rPr>
        <w:t xml:space="preserve">DO </w:t>
      </w:r>
      <w:r w:rsidR="00B900A8" w:rsidRPr="000A5424">
        <w:rPr>
          <w:rFonts w:ascii="Arial Narrow" w:hAnsi="Arial Narrow" w:cs="Arial"/>
          <w:b/>
          <w:bCs/>
        </w:rPr>
        <w:t>PRAZO</w:t>
      </w:r>
      <w:r w:rsidR="00FA79B4" w:rsidRPr="000A5424">
        <w:rPr>
          <w:rFonts w:ascii="Arial Narrow" w:hAnsi="Arial Narrow" w:cs="Arial"/>
          <w:b/>
          <w:bCs/>
        </w:rPr>
        <w:t xml:space="preserve"> E DA RESCISÃO CONTRATUAL:</w:t>
      </w:r>
      <w:r w:rsidR="00FA79B4" w:rsidRPr="000A5424">
        <w:rPr>
          <w:rFonts w:ascii="Arial Narrow" w:hAnsi="Arial Narrow" w:cs="Arial"/>
        </w:rPr>
        <w:t xml:space="preserve">A contratação </w:t>
      </w:r>
      <w:r w:rsidR="00B900A8" w:rsidRPr="000A5424">
        <w:rPr>
          <w:rFonts w:ascii="Arial Narrow" w:hAnsi="Arial Narrow" w:cs="Arial"/>
        </w:rPr>
        <w:t>será por 12(doze) meses</w:t>
      </w:r>
      <w:r w:rsidR="00FA79B4" w:rsidRPr="000A5424">
        <w:rPr>
          <w:rFonts w:ascii="Arial Narrow" w:hAnsi="Arial Narrow" w:cs="Arial"/>
        </w:rPr>
        <w:t xml:space="preserve">, a contar da data da assinatura </w:t>
      </w:r>
      <w:r w:rsidR="00B900A8" w:rsidRPr="000A5424">
        <w:rPr>
          <w:rFonts w:ascii="Arial Narrow" w:hAnsi="Arial Narrow" w:cs="Arial"/>
        </w:rPr>
        <w:t>do contrato</w:t>
      </w:r>
      <w:r w:rsidR="00FA79B4" w:rsidRPr="000A5424">
        <w:rPr>
          <w:rFonts w:ascii="Arial Narrow" w:hAnsi="Arial Narrow" w:cs="Arial"/>
        </w:rPr>
        <w:t xml:space="preserve"> e poderá ser prorrogado por igual ou menor período, obedecendo o limite de 60 (sessenta meses) conforme estabelece </w:t>
      </w:r>
      <w:r w:rsidR="000A5424" w:rsidRPr="000A5424">
        <w:rPr>
          <w:rFonts w:ascii="Arial Narrow" w:hAnsi="Arial Narrow" w:cs="Arial"/>
        </w:rPr>
        <w:t>a</w:t>
      </w:r>
      <w:r w:rsidR="006B1757">
        <w:rPr>
          <w:rFonts w:ascii="Arial Narrow" w:hAnsi="Arial Narrow" w:cs="Arial"/>
        </w:rPr>
        <w:t xml:space="preserve"> </w:t>
      </w:r>
      <w:r w:rsidR="000A5424" w:rsidRPr="000A5424">
        <w:rPr>
          <w:rFonts w:ascii="Arial Narrow" w:hAnsi="Arial Narrow" w:cs="Segoe UI"/>
          <w:color w:val="000000" w:themeColor="text1"/>
          <w:shd w:val="clear" w:color="auto" w:fill="FFFFFF"/>
        </w:rPr>
        <w:t>Lei 8.666/93</w:t>
      </w:r>
      <w:r w:rsidR="006B1757">
        <w:rPr>
          <w:rFonts w:ascii="Arial Narrow" w:hAnsi="Arial Narrow" w:cs="Segoe UI"/>
          <w:color w:val="000000" w:themeColor="text1"/>
          <w:shd w:val="clear" w:color="auto" w:fill="FFFFFF"/>
        </w:rPr>
        <w:t>.</w:t>
      </w:r>
    </w:p>
    <w:p w:rsidR="00FA79B4" w:rsidRPr="000A5424" w:rsidRDefault="00FA79B4" w:rsidP="006F57EF">
      <w:pPr>
        <w:pStyle w:val="PargrafodaLista"/>
        <w:numPr>
          <w:ilvl w:val="1"/>
          <w:numId w:val="7"/>
        </w:numPr>
        <w:tabs>
          <w:tab w:val="left" w:pos="795"/>
        </w:tabs>
        <w:spacing w:before="39" w:line="360" w:lineRule="auto"/>
        <w:ind w:right="120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>Ao término da vigência do contrato os cartões com créditos remanescentes poderão ser devolvidos à contratada, hipótese em que o respectivo valor de crédito faturado retornará como crédito para a contratante e deverá ser abatido do valor a ser pago, ou ainda os cartões poderão ficar retidos pela contratante para sua distribuição, hipótese em que deverão permanecer válidos no prazo indicado na entrega.</w:t>
      </w:r>
    </w:p>
    <w:p w:rsidR="00FA79B4" w:rsidRPr="000A5424" w:rsidRDefault="00FA79B4" w:rsidP="002D60BD">
      <w:pPr>
        <w:pStyle w:val="PargrafodaLista"/>
        <w:numPr>
          <w:ilvl w:val="2"/>
          <w:numId w:val="7"/>
        </w:numPr>
        <w:tabs>
          <w:tab w:val="left" w:pos="567"/>
          <w:tab w:val="left" w:pos="993"/>
        </w:tabs>
        <w:spacing w:before="1" w:line="360" w:lineRule="auto"/>
        <w:ind w:left="426" w:right="117" w:firstLine="0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>Os cartões que eventualmente estiverem desbloqueados, mas ainda com saldo no momento do encerramento do contrato, deverão ter sua validade assegurada por 30 (trinta) dias contados a partir da data dodesbloqueio;</w:t>
      </w:r>
    </w:p>
    <w:p w:rsidR="00FA79B4" w:rsidRPr="000A5424" w:rsidRDefault="00FA79B4" w:rsidP="002D60BD">
      <w:pPr>
        <w:pStyle w:val="PargrafodaLista"/>
        <w:numPr>
          <w:ilvl w:val="2"/>
          <w:numId w:val="7"/>
        </w:numPr>
        <w:tabs>
          <w:tab w:val="left" w:pos="567"/>
          <w:tab w:val="left" w:pos="993"/>
        </w:tabs>
        <w:spacing w:before="1" w:line="360" w:lineRule="auto"/>
        <w:ind w:left="426" w:right="115" w:firstLine="0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>No caso da opção pela distribuição de cartões remanescentes, prevista no item 8.1 deste termo, as condições do contrato no que se refere à utilização do cartão e dos créditos permanecerão válidas.</w:t>
      </w:r>
    </w:p>
    <w:p w:rsidR="00FA79B4" w:rsidRPr="000A5424" w:rsidRDefault="00FA79B4" w:rsidP="00306475">
      <w:pPr>
        <w:pStyle w:val="PargrafodaLista"/>
        <w:numPr>
          <w:ilvl w:val="1"/>
          <w:numId w:val="7"/>
        </w:numPr>
        <w:tabs>
          <w:tab w:val="left" w:pos="426"/>
        </w:tabs>
        <w:spacing w:line="360" w:lineRule="auto"/>
        <w:ind w:left="0" w:hanging="24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>Caberá a rescisão contratual</w:t>
      </w:r>
      <w:r w:rsidR="007010E3" w:rsidRPr="000A5424">
        <w:rPr>
          <w:rFonts w:ascii="Arial Narrow" w:hAnsi="Arial Narrow" w:cs="Arial"/>
        </w:rPr>
        <w:t xml:space="preserve">, de forma unilateral, além dos casos dispostos em lei, </w:t>
      </w:r>
      <w:r w:rsidR="00FA4A91" w:rsidRPr="000A5424">
        <w:rPr>
          <w:rFonts w:ascii="Arial Narrow" w:hAnsi="Arial Narrow" w:cs="Arial"/>
        </w:rPr>
        <w:t xml:space="preserve">também </w:t>
      </w:r>
      <w:r w:rsidR="007010E3" w:rsidRPr="000A5424">
        <w:rPr>
          <w:rFonts w:ascii="Arial Narrow" w:hAnsi="Arial Narrow" w:cs="Arial"/>
        </w:rPr>
        <w:t xml:space="preserve">o fato de </w:t>
      </w:r>
      <w:r w:rsidRPr="000A5424">
        <w:rPr>
          <w:rFonts w:ascii="Arial Narrow" w:hAnsi="Arial Narrow" w:cs="Arial"/>
        </w:rPr>
        <w:t>a rede de estabelecimentos credenciados pela contratada não v</w:t>
      </w:r>
      <w:r w:rsidR="007010E3" w:rsidRPr="000A5424">
        <w:rPr>
          <w:rFonts w:ascii="Arial Narrow" w:hAnsi="Arial Narrow" w:cs="Arial"/>
        </w:rPr>
        <w:t>ir</w:t>
      </w:r>
      <w:r w:rsidRPr="000A5424">
        <w:rPr>
          <w:rFonts w:ascii="Arial Narrow" w:hAnsi="Arial Narrow" w:cs="Arial"/>
        </w:rPr>
        <w:t xml:space="preserve"> a atender as necessidades dos usuários</w:t>
      </w:r>
      <w:r w:rsidR="00787F8A" w:rsidRPr="000A5424">
        <w:rPr>
          <w:rFonts w:ascii="Arial Narrow" w:hAnsi="Arial Narrow" w:cs="Arial"/>
        </w:rPr>
        <w:t xml:space="preserve"> ou </w:t>
      </w:r>
      <w:r w:rsidR="00FA4A91" w:rsidRPr="000A5424">
        <w:rPr>
          <w:rFonts w:ascii="Arial Narrow" w:hAnsi="Arial Narrow" w:cs="Arial"/>
        </w:rPr>
        <w:t xml:space="preserve">ainda </w:t>
      </w:r>
      <w:r w:rsidR="007010E3" w:rsidRPr="000A5424">
        <w:rPr>
          <w:rFonts w:ascii="Arial Narrow" w:hAnsi="Arial Narrow" w:cs="Arial"/>
        </w:rPr>
        <w:t>d</w:t>
      </w:r>
      <w:r w:rsidR="00787F8A" w:rsidRPr="000A5424">
        <w:rPr>
          <w:rFonts w:ascii="Arial Narrow" w:hAnsi="Arial Narrow" w:cs="Arial"/>
        </w:rPr>
        <w:t>a contratada não mante</w:t>
      </w:r>
      <w:r w:rsidR="007010E3" w:rsidRPr="000A5424">
        <w:rPr>
          <w:rFonts w:ascii="Arial Narrow" w:hAnsi="Arial Narrow" w:cs="Arial"/>
        </w:rPr>
        <w:t>r</w:t>
      </w:r>
      <w:r w:rsidR="00787F8A" w:rsidRPr="000A5424">
        <w:rPr>
          <w:rFonts w:ascii="Arial Narrow" w:hAnsi="Arial Narrow" w:cs="Arial"/>
        </w:rPr>
        <w:t xml:space="preserve"> as</w:t>
      </w:r>
      <w:r w:rsidR="00E9770F" w:rsidRPr="000A5424">
        <w:rPr>
          <w:rFonts w:ascii="Arial Narrow" w:hAnsi="Arial Narrow" w:cs="Arial"/>
        </w:rPr>
        <w:t xml:space="preserve"> mesmas</w:t>
      </w:r>
      <w:r w:rsidR="00787F8A" w:rsidRPr="000A5424">
        <w:rPr>
          <w:rFonts w:ascii="Arial Narrow" w:hAnsi="Arial Narrow" w:cs="Arial"/>
        </w:rPr>
        <w:t xml:space="preserve"> condições estabelecidas </w:t>
      </w:r>
      <w:r w:rsidR="007010E3" w:rsidRPr="000A5424">
        <w:rPr>
          <w:rFonts w:ascii="Arial Narrow" w:hAnsi="Arial Narrow" w:cs="Arial"/>
        </w:rPr>
        <w:t>no ato d</w:t>
      </w:r>
      <w:r w:rsidR="00787F8A" w:rsidRPr="000A5424">
        <w:rPr>
          <w:rFonts w:ascii="Arial Narrow" w:hAnsi="Arial Narrow" w:cs="Arial"/>
        </w:rPr>
        <w:t>a adjudicação</w:t>
      </w:r>
      <w:r w:rsidR="007010E3" w:rsidRPr="000A5424">
        <w:rPr>
          <w:rFonts w:ascii="Arial Narrow" w:hAnsi="Arial Narrow" w:cs="Arial"/>
        </w:rPr>
        <w:t xml:space="preserve"> e</w:t>
      </w:r>
      <w:r w:rsidR="00787F8A" w:rsidRPr="000A5424">
        <w:rPr>
          <w:rFonts w:ascii="Arial Narrow" w:hAnsi="Arial Narrow" w:cs="Arial"/>
        </w:rPr>
        <w:t xml:space="preserve"> dispostas no item 4 deste termo</w:t>
      </w:r>
      <w:r w:rsidRPr="000A5424">
        <w:rPr>
          <w:rFonts w:ascii="Arial Narrow" w:hAnsi="Arial Narrow" w:cs="Arial"/>
        </w:rPr>
        <w:t xml:space="preserve">, cabendo a </w:t>
      </w:r>
      <w:r w:rsidR="00787F8A" w:rsidRPr="000A5424">
        <w:rPr>
          <w:rFonts w:ascii="Arial Narrow" w:hAnsi="Arial Narrow" w:cs="Arial"/>
        </w:rPr>
        <w:t>contratante</w:t>
      </w:r>
      <w:r w:rsidRPr="000A5424">
        <w:rPr>
          <w:rFonts w:ascii="Arial Narrow" w:hAnsi="Arial Narrow" w:cs="Arial"/>
        </w:rPr>
        <w:t xml:space="preserve"> comunicar por escrito à </w:t>
      </w:r>
      <w:r w:rsidR="00787F8A" w:rsidRPr="000A5424">
        <w:rPr>
          <w:rFonts w:ascii="Arial Narrow" w:hAnsi="Arial Narrow" w:cs="Arial"/>
        </w:rPr>
        <w:t>contratada as razões de sua insatisfação.</w:t>
      </w:r>
    </w:p>
    <w:p w:rsidR="00B900A8" w:rsidRPr="000A5424" w:rsidRDefault="00FA4A91" w:rsidP="00FA4A91">
      <w:pPr>
        <w:pStyle w:val="PargrafodaLista"/>
        <w:tabs>
          <w:tab w:val="left" w:pos="284"/>
        </w:tabs>
        <w:spacing w:line="360" w:lineRule="auto"/>
        <w:ind w:left="0" w:firstLine="0"/>
        <w:rPr>
          <w:rFonts w:ascii="Arial Narrow" w:hAnsi="Arial Narrow" w:cs="Arial"/>
        </w:rPr>
      </w:pPr>
      <w:r w:rsidRPr="000A5424">
        <w:rPr>
          <w:rFonts w:ascii="Arial Narrow" w:hAnsi="Arial Narrow" w:cs="Arial"/>
          <w:b/>
          <w:bCs/>
        </w:rPr>
        <w:t xml:space="preserve">9. </w:t>
      </w:r>
      <w:r w:rsidR="00306475" w:rsidRPr="000A5424">
        <w:rPr>
          <w:rFonts w:ascii="Arial Narrow" w:hAnsi="Arial Narrow" w:cs="Arial"/>
          <w:b/>
          <w:bCs/>
        </w:rPr>
        <w:t>PRAZO PARA A IMPLANTAÇÃO DO SERVIÇO:</w:t>
      </w:r>
      <w:r w:rsidR="00B900A8" w:rsidRPr="000A5424">
        <w:rPr>
          <w:rFonts w:ascii="Arial Narrow" w:hAnsi="Arial Narrow" w:cs="Arial"/>
        </w:rPr>
        <w:t xml:space="preserve"> A implantação do serviço e a entrega </w:t>
      </w:r>
      <w:r w:rsidR="00306475" w:rsidRPr="000A5424">
        <w:rPr>
          <w:rFonts w:ascii="Arial Narrow" w:hAnsi="Arial Narrow" w:cs="Arial"/>
        </w:rPr>
        <w:t xml:space="preserve">dos cartões deverão ocorrer no prazo </w:t>
      </w:r>
      <w:r w:rsidR="00B900A8" w:rsidRPr="000A5424">
        <w:rPr>
          <w:rFonts w:ascii="Arial Narrow" w:hAnsi="Arial Narrow" w:cs="Arial"/>
        </w:rPr>
        <w:t xml:space="preserve">máximo </w:t>
      </w:r>
      <w:r w:rsidR="00306475" w:rsidRPr="000A5424">
        <w:rPr>
          <w:rFonts w:ascii="Arial Narrow" w:hAnsi="Arial Narrow" w:cs="Arial"/>
        </w:rPr>
        <w:t xml:space="preserve">de 05(cinco) </w:t>
      </w:r>
      <w:r w:rsidR="00B900A8" w:rsidRPr="000A5424">
        <w:rPr>
          <w:rFonts w:ascii="Arial Narrow" w:hAnsi="Arial Narrow" w:cs="Arial"/>
        </w:rPr>
        <w:t>dias a contar da data de autorização</w:t>
      </w:r>
      <w:r w:rsidRPr="000A5424">
        <w:rPr>
          <w:rFonts w:ascii="Arial Narrow" w:hAnsi="Arial Narrow" w:cs="Arial"/>
        </w:rPr>
        <w:t xml:space="preserve"> ou emissão da </w:t>
      </w:r>
      <w:r w:rsidR="00306475" w:rsidRPr="000A5424">
        <w:rPr>
          <w:rFonts w:ascii="Arial Narrow" w:hAnsi="Arial Narrow" w:cs="Arial"/>
        </w:rPr>
        <w:t>ORDEM DE SERVIÇO</w:t>
      </w:r>
      <w:r w:rsidRPr="000A5424">
        <w:rPr>
          <w:rFonts w:ascii="Arial Narrow" w:hAnsi="Arial Narrow" w:cs="Arial"/>
        </w:rPr>
        <w:t>.</w:t>
      </w:r>
    </w:p>
    <w:p w:rsidR="00B900A8" w:rsidRPr="000A5424" w:rsidRDefault="00306475" w:rsidP="00306475">
      <w:pPr>
        <w:spacing w:line="360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5424">
        <w:rPr>
          <w:rFonts w:ascii="Arial Narrow" w:hAnsi="Arial Narrow" w:cs="Arial"/>
          <w:b/>
          <w:bCs/>
          <w:sz w:val="22"/>
          <w:szCs w:val="22"/>
        </w:rPr>
        <w:t>10</w:t>
      </w:r>
      <w:r w:rsidR="00B900A8" w:rsidRPr="000A5424">
        <w:rPr>
          <w:rFonts w:ascii="Arial Narrow" w:hAnsi="Arial Narrow" w:cs="Arial"/>
          <w:b/>
          <w:bCs/>
          <w:sz w:val="22"/>
          <w:szCs w:val="22"/>
        </w:rPr>
        <w:t xml:space="preserve"> – PAGAMENTO: </w:t>
      </w:r>
      <w:r w:rsidR="00B900A8" w:rsidRPr="000A5424">
        <w:rPr>
          <w:rFonts w:ascii="Arial Narrow" w:eastAsia="Arial" w:hAnsi="Arial Narrow" w:cs="Arial"/>
          <w:sz w:val="22"/>
          <w:szCs w:val="22"/>
        </w:rPr>
        <w:t xml:space="preserve">Os serviços contratados serão remunerados </w:t>
      </w:r>
      <w:r w:rsidR="007B2B8D" w:rsidRPr="000A5424">
        <w:rPr>
          <w:rFonts w:ascii="Arial Narrow" w:hAnsi="Arial Narrow" w:cs="Arial"/>
          <w:sz w:val="22"/>
          <w:szCs w:val="22"/>
        </w:rPr>
        <w:t>através do pagamento da soma dos créditos dos cartões entregues, com o decréscimo do percentual correspondente à taxa de</w:t>
      </w:r>
      <w:r w:rsidR="006B1757">
        <w:rPr>
          <w:rFonts w:ascii="Arial Narrow" w:hAnsi="Arial Narrow" w:cs="Arial"/>
          <w:sz w:val="22"/>
          <w:szCs w:val="22"/>
        </w:rPr>
        <w:t xml:space="preserve"> </w:t>
      </w:r>
      <w:r w:rsidR="007B2B8D" w:rsidRPr="000A5424">
        <w:rPr>
          <w:rFonts w:ascii="Arial Narrow" w:hAnsi="Arial Narrow" w:cs="Arial"/>
          <w:sz w:val="22"/>
          <w:szCs w:val="22"/>
        </w:rPr>
        <w:t>administração</w:t>
      </w:r>
      <w:r w:rsidRPr="000A5424">
        <w:rPr>
          <w:rFonts w:ascii="Arial Narrow" w:hAnsi="Arial Narrow" w:cs="Arial"/>
          <w:sz w:val="22"/>
          <w:szCs w:val="22"/>
        </w:rPr>
        <w:t>,</w:t>
      </w:r>
      <w:r w:rsidR="007B2B8D" w:rsidRPr="000A5424">
        <w:rPr>
          <w:rFonts w:ascii="Arial Narrow" w:hAnsi="Arial Narrow" w:cs="Arial"/>
          <w:sz w:val="22"/>
          <w:szCs w:val="22"/>
        </w:rPr>
        <w:t xml:space="preserve"> em caso de taxa negativa</w:t>
      </w:r>
      <w:r w:rsidR="006B1757">
        <w:rPr>
          <w:rFonts w:ascii="Arial Narrow" w:hAnsi="Arial Narrow" w:cs="Arial"/>
          <w:sz w:val="22"/>
          <w:szCs w:val="22"/>
        </w:rPr>
        <w:t xml:space="preserve"> </w:t>
      </w:r>
      <w:r w:rsidR="00FA4A91" w:rsidRPr="000A5424">
        <w:rPr>
          <w:rFonts w:ascii="Arial Narrow" w:hAnsi="Arial Narrow" w:cs="Arial"/>
          <w:sz w:val="22"/>
          <w:szCs w:val="22"/>
        </w:rPr>
        <w:t>e</w:t>
      </w:r>
      <w:r w:rsidR="006B1757">
        <w:rPr>
          <w:rFonts w:ascii="Arial Narrow" w:hAnsi="Arial Narrow" w:cs="Arial"/>
          <w:sz w:val="22"/>
          <w:szCs w:val="22"/>
        </w:rPr>
        <w:t xml:space="preserve"> </w:t>
      </w:r>
      <w:r w:rsidR="00B900A8" w:rsidRPr="000A5424">
        <w:rPr>
          <w:rFonts w:ascii="Arial Narrow" w:eastAsia="Arial" w:hAnsi="Arial Narrow" w:cs="Arial"/>
          <w:sz w:val="22"/>
          <w:szCs w:val="22"/>
        </w:rPr>
        <w:t xml:space="preserve">no prazo de até 15 (quinze) dias após a </w:t>
      </w:r>
      <w:r w:rsidRPr="000A5424">
        <w:rPr>
          <w:rFonts w:ascii="Arial Narrow" w:eastAsia="Arial" w:hAnsi="Arial Narrow" w:cs="Arial"/>
          <w:sz w:val="22"/>
          <w:szCs w:val="22"/>
        </w:rPr>
        <w:t>apresentação</w:t>
      </w:r>
      <w:r w:rsidR="00B900A8" w:rsidRPr="000A5424">
        <w:rPr>
          <w:rFonts w:ascii="Arial Narrow" w:eastAsia="Arial" w:hAnsi="Arial Narrow" w:cs="Arial"/>
          <w:sz w:val="22"/>
          <w:szCs w:val="22"/>
        </w:rPr>
        <w:t xml:space="preserve"> da Nota Fiscal</w:t>
      </w:r>
      <w:r w:rsidRPr="000A5424">
        <w:rPr>
          <w:rFonts w:ascii="Arial Narrow" w:eastAsia="Arial" w:hAnsi="Arial Narrow" w:cs="Arial"/>
          <w:sz w:val="22"/>
          <w:szCs w:val="22"/>
        </w:rPr>
        <w:t>,</w:t>
      </w:r>
      <w:r w:rsidR="006B1757">
        <w:rPr>
          <w:rFonts w:ascii="Arial Narrow" w:eastAsia="Arial" w:hAnsi="Arial Narrow" w:cs="Arial"/>
          <w:sz w:val="22"/>
          <w:szCs w:val="22"/>
        </w:rPr>
        <w:t xml:space="preserve"> </w:t>
      </w:r>
      <w:r w:rsidR="00B900A8" w:rsidRPr="000A5424">
        <w:rPr>
          <w:rFonts w:ascii="Arial Narrow" w:eastAsia="Arial" w:hAnsi="Arial Narrow" w:cs="Arial"/>
          <w:sz w:val="22"/>
          <w:szCs w:val="22"/>
        </w:rPr>
        <w:t>instruída</w:t>
      </w:r>
      <w:r w:rsidR="006B1757">
        <w:rPr>
          <w:rFonts w:ascii="Arial Narrow" w:eastAsia="Arial" w:hAnsi="Arial Narrow" w:cs="Arial"/>
          <w:sz w:val="22"/>
          <w:szCs w:val="22"/>
        </w:rPr>
        <w:t xml:space="preserve"> </w:t>
      </w:r>
      <w:r w:rsidR="00B900A8" w:rsidRPr="000A5424">
        <w:rPr>
          <w:rFonts w:ascii="Arial Narrow" w:eastAsia="Arial" w:hAnsi="Arial Narrow" w:cs="Arial"/>
          <w:sz w:val="22"/>
          <w:szCs w:val="22"/>
        </w:rPr>
        <w:t>dos documentos fiscais pertinentes</w:t>
      </w:r>
      <w:r w:rsidRPr="000A5424">
        <w:rPr>
          <w:rFonts w:ascii="Arial Narrow" w:eastAsia="Arial" w:hAnsi="Arial Narrow" w:cs="Arial"/>
          <w:sz w:val="22"/>
          <w:szCs w:val="22"/>
        </w:rPr>
        <w:t>,</w:t>
      </w:r>
      <w:r w:rsidR="00B900A8" w:rsidRPr="000A5424">
        <w:rPr>
          <w:rFonts w:ascii="Arial Narrow" w:eastAsia="Arial" w:hAnsi="Arial Narrow" w:cs="Arial"/>
          <w:sz w:val="22"/>
          <w:szCs w:val="22"/>
        </w:rPr>
        <w:t xml:space="preserve"> e após atestado a efetiva e satisfatória execução dos serviços pelo/a fiscal do contrato.</w:t>
      </w:r>
    </w:p>
    <w:p w:rsidR="00B900A8" w:rsidRPr="000A5424" w:rsidRDefault="00DB318B" w:rsidP="00306475">
      <w:pPr>
        <w:tabs>
          <w:tab w:val="left" w:pos="426"/>
        </w:tabs>
        <w:spacing w:line="360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0A5424">
        <w:rPr>
          <w:rFonts w:ascii="Arial Narrow" w:eastAsia="Arial" w:hAnsi="Arial Narrow" w:cs="Arial"/>
          <w:sz w:val="22"/>
          <w:szCs w:val="22"/>
        </w:rPr>
        <w:t>10.1</w:t>
      </w:r>
      <w:r w:rsidR="00B900A8" w:rsidRPr="000A5424">
        <w:rPr>
          <w:rFonts w:ascii="Arial Narrow" w:eastAsia="Arial" w:hAnsi="Arial Narrow" w:cs="Arial"/>
          <w:sz w:val="22"/>
          <w:szCs w:val="22"/>
        </w:rPr>
        <w:t>.</w:t>
      </w:r>
      <w:r w:rsidR="00B900A8" w:rsidRPr="000A5424">
        <w:rPr>
          <w:rFonts w:ascii="Arial Narrow" w:eastAsia="Arial" w:hAnsi="Arial Narrow" w:cs="Arial"/>
          <w:sz w:val="22"/>
          <w:szCs w:val="22"/>
        </w:rPr>
        <w:tab/>
        <w:t xml:space="preserve">O Fundo Municipal de Assistência Social reserva-se o direito de somente efetuar o pagamento </w:t>
      </w:r>
      <w:r w:rsidRPr="000A5424">
        <w:rPr>
          <w:rFonts w:ascii="Arial Narrow" w:eastAsia="Arial" w:hAnsi="Arial Narrow" w:cs="Arial"/>
          <w:sz w:val="22"/>
          <w:szCs w:val="22"/>
        </w:rPr>
        <w:t>com o</w:t>
      </w:r>
      <w:r w:rsidR="00B900A8" w:rsidRPr="000A5424">
        <w:rPr>
          <w:rFonts w:ascii="Arial Narrow" w:eastAsia="Arial" w:hAnsi="Arial Narrow" w:cs="Arial"/>
          <w:sz w:val="22"/>
          <w:szCs w:val="22"/>
        </w:rPr>
        <w:t xml:space="preserve"> cumpri</w:t>
      </w:r>
      <w:r w:rsidRPr="000A5424">
        <w:rPr>
          <w:rFonts w:ascii="Arial Narrow" w:eastAsia="Arial" w:hAnsi="Arial Narrow" w:cs="Arial"/>
          <w:sz w:val="22"/>
          <w:szCs w:val="22"/>
        </w:rPr>
        <w:t>mento d</w:t>
      </w:r>
      <w:r w:rsidR="00B900A8" w:rsidRPr="000A5424">
        <w:rPr>
          <w:rFonts w:ascii="Arial Narrow" w:eastAsia="Arial" w:hAnsi="Arial Narrow" w:cs="Arial"/>
          <w:sz w:val="22"/>
          <w:szCs w:val="22"/>
        </w:rPr>
        <w:t>o serviço prestado conforme cláusulas contratuais</w:t>
      </w:r>
      <w:r w:rsidR="00FA4A91" w:rsidRPr="000A5424">
        <w:rPr>
          <w:rFonts w:ascii="Arial Narrow" w:eastAsia="Arial" w:hAnsi="Arial Narrow" w:cs="Arial"/>
          <w:sz w:val="22"/>
          <w:szCs w:val="22"/>
        </w:rPr>
        <w:t>.</w:t>
      </w:r>
    </w:p>
    <w:p w:rsidR="00B900A8" w:rsidRPr="000A5424" w:rsidRDefault="0051627C" w:rsidP="00306475">
      <w:p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0A5424">
        <w:rPr>
          <w:rFonts w:ascii="Arial Narrow" w:hAnsi="Arial Narrow" w:cs="Arial"/>
          <w:b/>
          <w:sz w:val="22"/>
          <w:szCs w:val="22"/>
        </w:rPr>
        <w:t>11</w:t>
      </w:r>
      <w:r w:rsidR="00B900A8" w:rsidRPr="000A5424">
        <w:rPr>
          <w:rFonts w:ascii="Arial Narrow" w:hAnsi="Arial Narrow" w:cs="Arial"/>
          <w:b/>
          <w:sz w:val="22"/>
          <w:szCs w:val="22"/>
        </w:rPr>
        <w:t xml:space="preserve"> – OBRIGAÇÕES DA CONTRATADA: </w:t>
      </w:r>
      <w:r w:rsidR="00B900A8" w:rsidRPr="000A5424">
        <w:rPr>
          <w:rFonts w:ascii="Arial Narrow" w:hAnsi="Arial Narrow"/>
          <w:sz w:val="22"/>
          <w:szCs w:val="22"/>
        </w:rPr>
        <w:t xml:space="preserve">Além das </w:t>
      </w:r>
      <w:r w:rsidR="00CA6919" w:rsidRPr="000A5424">
        <w:rPr>
          <w:rFonts w:ascii="Arial Narrow" w:hAnsi="Arial Narrow"/>
          <w:sz w:val="22"/>
          <w:szCs w:val="22"/>
        </w:rPr>
        <w:t xml:space="preserve">obrigações </w:t>
      </w:r>
      <w:r w:rsidR="00B900A8" w:rsidRPr="000A5424">
        <w:rPr>
          <w:rFonts w:ascii="Arial Narrow" w:hAnsi="Arial Narrow"/>
          <w:sz w:val="22"/>
          <w:szCs w:val="22"/>
        </w:rPr>
        <w:t>resultantes da observância da Lei 8.666/93, são ainda obrigações da CONTRATADA:</w:t>
      </w:r>
    </w:p>
    <w:p w:rsidR="00CA6919" w:rsidRPr="000A5424" w:rsidRDefault="008F1A42" w:rsidP="00663F33">
      <w:pPr>
        <w:pStyle w:val="PargrafodaLista"/>
        <w:numPr>
          <w:ilvl w:val="1"/>
          <w:numId w:val="9"/>
        </w:numPr>
        <w:spacing w:before="1" w:line="360" w:lineRule="auto"/>
        <w:ind w:left="0" w:right="118" w:hanging="9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 xml:space="preserve">Designar preposto para participação no planejamento, </w:t>
      </w:r>
      <w:r w:rsidR="00FA4A91" w:rsidRPr="000A5424">
        <w:rPr>
          <w:rFonts w:ascii="Arial Narrow" w:hAnsi="Arial Narrow" w:cs="Arial"/>
          <w:b/>
          <w:u w:val="single"/>
        </w:rPr>
        <w:t>estabelecimento dos critérios de senha</w:t>
      </w:r>
      <w:r w:rsidR="008F6592" w:rsidRPr="000A5424">
        <w:rPr>
          <w:rFonts w:ascii="Arial Narrow" w:hAnsi="Arial Narrow" w:cs="Arial"/>
          <w:b/>
          <w:u w:val="single"/>
        </w:rPr>
        <w:t xml:space="preserve"> de forma conjunta</w:t>
      </w:r>
      <w:r w:rsidR="00FA4A91" w:rsidRPr="000A5424">
        <w:rPr>
          <w:rFonts w:ascii="Arial Narrow" w:hAnsi="Arial Narrow" w:cs="Arial"/>
        </w:rPr>
        <w:t xml:space="preserve">, </w:t>
      </w:r>
      <w:r w:rsidRPr="000A5424">
        <w:rPr>
          <w:rFonts w:ascii="Arial Narrow" w:hAnsi="Arial Narrow" w:cs="Arial"/>
        </w:rPr>
        <w:t xml:space="preserve">supervisão do contrato e definição da sistemática de comunicação entre as </w:t>
      </w:r>
      <w:r w:rsidRPr="000A5424">
        <w:rPr>
          <w:rFonts w:ascii="Arial Narrow" w:hAnsi="Arial Narrow" w:cs="Arial"/>
        </w:rPr>
        <w:lastRenderedPageBreak/>
        <w:t>partes, com poderes para resolução de possíveispendências durante a execução do</w:t>
      </w:r>
      <w:r w:rsidR="00CA6919" w:rsidRPr="000A5424">
        <w:rPr>
          <w:rFonts w:ascii="Arial Narrow" w:hAnsi="Arial Narrow" w:cs="Arial"/>
        </w:rPr>
        <w:t>contrato</w:t>
      </w:r>
      <w:r w:rsidR="00FA4A91" w:rsidRPr="000A5424">
        <w:rPr>
          <w:rFonts w:ascii="Arial Narrow" w:hAnsi="Arial Narrow" w:cs="Arial"/>
        </w:rPr>
        <w:t>.</w:t>
      </w:r>
    </w:p>
    <w:p w:rsidR="00CA6919" w:rsidRPr="000A5424" w:rsidRDefault="008F1A42" w:rsidP="00663F33">
      <w:pPr>
        <w:pStyle w:val="PargrafodaLista"/>
        <w:numPr>
          <w:ilvl w:val="2"/>
          <w:numId w:val="9"/>
        </w:numPr>
        <w:tabs>
          <w:tab w:val="left" w:pos="567"/>
          <w:tab w:val="left" w:pos="993"/>
          <w:tab w:val="left" w:pos="1134"/>
        </w:tabs>
        <w:spacing w:before="39" w:line="360" w:lineRule="auto"/>
        <w:ind w:right="119" w:hanging="13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 xml:space="preserve">A designação prevista no </w:t>
      </w:r>
      <w:r w:rsidRPr="000A5424">
        <w:rPr>
          <w:rFonts w:ascii="Arial Narrow" w:hAnsi="Arial Narrow" w:cs="Arial"/>
          <w:i/>
        </w:rPr>
        <w:t xml:space="preserve">caput </w:t>
      </w:r>
      <w:r w:rsidRPr="000A5424">
        <w:rPr>
          <w:rFonts w:ascii="Arial Narrow" w:hAnsi="Arial Narrow" w:cs="Arial"/>
        </w:rPr>
        <w:t>deste item deverá ocorrer no prazo máximo de 10 (dez) dias corridos contados da data de assinaturadeste</w:t>
      </w:r>
      <w:r w:rsidR="00FA4A91" w:rsidRPr="000A5424">
        <w:rPr>
          <w:rFonts w:ascii="Arial Narrow" w:hAnsi="Arial Narrow" w:cs="Arial"/>
        </w:rPr>
        <w:t>;</w:t>
      </w:r>
    </w:p>
    <w:p w:rsidR="008F1A42" w:rsidRPr="000A5424" w:rsidRDefault="008F1A42" w:rsidP="00663F33">
      <w:pPr>
        <w:pStyle w:val="PargrafodaLista"/>
        <w:numPr>
          <w:ilvl w:val="2"/>
          <w:numId w:val="9"/>
        </w:numPr>
        <w:tabs>
          <w:tab w:val="left" w:pos="567"/>
          <w:tab w:val="left" w:pos="993"/>
          <w:tab w:val="left" w:pos="1134"/>
        </w:tabs>
        <w:spacing w:before="39" w:line="360" w:lineRule="auto"/>
        <w:ind w:right="119" w:hanging="13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>Em caso de clonagem d</w:t>
      </w:r>
      <w:r w:rsidR="00FA4A91" w:rsidRPr="000A5424">
        <w:rPr>
          <w:rFonts w:ascii="Arial Narrow" w:hAnsi="Arial Narrow" w:cs="Arial"/>
        </w:rPr>
        <w:t>o</w:t>
      </w:r>
      <w:r w:rsidRPr="000A5424">
        <w:rPr>
          <w:rFonts w:ascii="Arial Narrow" w:hAnsi="Arial Narrow" w:cs="Arial"/>
        </w:rPr>
        <w:t xml:space="preserve"> cartão, deverá </w:t>
      </w:r>
      <w:r w:rsidR="00FA4A91" w:rsidRPr="000A5424">
        <w:rPr>
          <w:rFonts w:ascii="Arial Narrow" w:hAnsi="Arial Narrow" w:cs="Arial"/>
        </w:rPr>
        <w:t xml:space="preserve">a contratada </w:t>
      </w:r>
      <w:r w:rsidRPr="000A5424">
        <w:rPr>
          <w:rFonts w:ascii="Arial Narrow" w:hAnsi="Arial Narrow" w:cs="Arial"/>
        </w:rPr>
        <w:t>restituir o crédito acumulado, junto com a segunda via do cartão, em até 5 (cinco) dias, sob pena de ressarcimento emdobro;</w:t>
      </w:r>
    </w:p>
    <w:p w:rsidR="008F1A42" w:rsidRPr="000A5424" w:rsidRDefault="008F1A42" w:rsidP="00663F33">
      <w:pPr>
        <w:pStyle w:val="PargrafodaLista"/>
        <w:numPr>
          <w:ilvl w:val="2"/>
          <w:numId w:val="9"/>
        </w:numPr>
        <w:tabs>
          <w:tab w:val="left" w:pos="567"/>
          <w:tab w:val="left" w:pos="1134"/>
        </w:tabs>
        <w:spacing w:before="127" w:line="360" w:lineRule="auto"/>
        <w:ind w:left="567" w:right="115" w:hanging="13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>Comparecer, sempre que convocada, ao local designado pela SMADS, por meio de pessoa devidamente credenciada, no prazo máximo de 24 (vinte e quatro) horas, para exame e esclarecimentos de quaisquer problemas relacionados com o objeto</w:t>
      </w:r>
      <w:r w:rsidR="006B1757">
        <w:rPr>
          <w:rFonts w:ascii="Arial Narrow" w:hAnsi="Arial Narrow" w:cs="Arial"/>
        </w:rPr>
        <w:t xml:space="preserve"> </w:t>
      </w:r>
      <w:r w:rsidRPr="000A5424">
        <w:rPr>
          <w:rFonts w:ascii="Arial Narrow" w:hAnsi="Arial Narrow" w:cs="Arial"/>
        </w:rPr>
        <w:t>contratado</w:t>
      </w:r>
      <w:r w:rsidR="00FA4A91" w:rsidRPr="000A5424">
        <w:rPr>
          <w:rFonts w:ascii="Arial Narrow" w:hAnsi="Arial Narrow" w:cs="Arial"/>
        </w:rPr>
        <w:t>, podendo, dependendo da situação e mediante anuência da contratante o comparecimento ser suprido por reunião online</w:t>
      </w:r>
      <w:r w:rsidR="00AB43D9" w:rsidRPr="000A5424">
        <w:rPr>
          <w:rFonts w:ascii="Arial Narrow" w:hAnsi="Arial Narrow" w:cs="Arial"/>
        </w:rPr>
        <w:t>;</w:t>
      </w:r>
    </w:p>
    <w:p w:rsidR="008F1A42" w:rsidRPr="000A5424" w:rsidRDefault="008F1A42" w:rsidP="00663F33">
      <w:pPr>
        <w:pStyle w:val="PargrafodaLista"/>
        <w:numPr>
          <w:ilvl w:val="2"/>
          <w:numId w:val="9"/>
        </w:numPr>
        <w:tabs>
          <w:tab w:val="left" w:pos="567"/>
          <w:tab w:val="left" w:pos="993"/>
          <w:tab w:val="left" w:pos="1134"/>
        </w:tabs>
        <w:spacing w:line="360" w:lineRule="auto"/>
        <w:ind w:left="567" w:right="115" w:hanging="13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 xml:space="preserve">Manter a </w:t>
      </w:r>
      <w:r w:rsidR="00AB43D9" w:rsidRPr="000A5424">
        <w:rPr>
          <w:rFonts w:ascii="Arial Narrow" w:hAnsi="Arial Narrow" w:cs="Arial"/>
        </w:rPr>
        <w:t xml:space="preserve">contratante </w:t>
      </w:r>
      <w:r w:rsidRPr="000A5424">
        <w:rPr>
          <w:rFonts w:ascii="Arial Narrow" w:hAnsi="Arial Narrow" w:cs="Arial"/>
        </w:rPr>
        <w:t>informada de todos os detalhes que interfiram na execução do objeto contratado, de acordo com as conveniências desta, comunicando-a em prazo hábil para a adoção de medidascabíveis.</w:t>
      </w:r>
    </w:p>
    <w:p w:rsidR="00204B22" w:rsidRPr="000A5424" w:rsidRDefault="000972D3" w:rsidP="00663F33">
      <w:pPr>
        <w:pStyle w:val="PargrafodaLista"/>
        <w:spacing w:line="360" w:lineRule="auto"/>
        <w:ind w:left="0" w:firstLine="0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>11.2.  E</w:t>
      </w:r>
      <w:r w:rsidR="00204B22" w:rsidRPr="000A5424">
        <w:rPr>
          <w:rFonts w:ascii="Arial Narrow" w:hAnsi="Arial Narrow" w:cs="Arial"/>
        </w:rPr>
        <w:t>mitir mensalmente extrato contábil confirmando os valores utilizados e o saldo existente</w:t>
      </w:r>
      <w:r w:rsidRPr="000A5424">
        <w:rPr>
          <w:rFonts w:ascii="Arial Narrow" w:hAnsi="Arial Narrow" w:cs="Arial"/>
        </w:rPr>
        <w:t xml:space="preserve"> como instrução à</w:t>
      </w:r>
      <w:r w:rsidR="00204B22" w:rsidRPr="000A5424">
        <w:rPr>
          <w:rFonts w:ascii="Arial Narrow" w:hAnsi="Arial Narrow" w:cs="Arial"/>
        </w:rPr>
        <w:t xml:space="preserve"> Nota Fiscal, </w:t>
      </w:r>
      <w:r w:rsidRPr="000A5424">
        <w:rPr>
          <w:rFonts w:ascii="Arial Narrow" w:hAnsi="Arial Narrow" w:cs="Arial"/>
        </w:rPr>
        <w:t xml:space="preserve">possibilitando </w:t>
      </w:r>
      <w:r w:rsidR="00204B22" w:rsidRPr="000A5424">
        <w:rPr>
          <w:rFonts w:ascii="Arial Narrow" w:hAnsi="Arial Narrow" w:cs="Arial"/>
        </w:rPr>
        <w:t>ao fiscal do contrato a</w:t>
      </w:r>
      <w:r w:rsidRPr="000A5424">
        <w:rPr>
          <w:rFonts w:ascii="Arial Narrow" w:hAnsi="Arial Narrow" w:cs="Arial"/>
        </w:rPr>
        <w:t xml:space="preserve"> devida </w:t>
      </w:r>
      <w:r w:rsidR="00204B22" w:rsidRPr="000A5424">
        <w:rPr>
          <w:rFonts w:ascii="Arial Narrow" w:hAnsi="Arial Narrow" w:cs="Arial"/>
        </w:rPr>
        <w:t>conferência</w:t>
      </w:r>
      <w:r w:rsidRPr="000A5424">
        <w:rPr>
          <w:rFonts w:ascii="Arial Narrow" w:hAnsi="Arial Narrow" w:cs="Arial"/>
        </w:rPr>
        <w:t xml:space="preserve"> e ainda a</w:t>
      </w:r>
      <w:r w:rsidR="00204B22" w:rsidRPr="000A5424">
        <w:rPr>
          <w:rFonts w:ascii="Arial Narrow" w:hAnsi="Arial Narrow" w:cs="Arial"/>
        </w:rPr>
        <w:t xml:space="preserve"> listagem atualizada dos estabelecimentos credenciados, </w:t>
      </w:r>
      <w:r w:rsidR="00204B22" w:rsidRPr="000A5424">
        <w:rPr>
          <w:rFonts w:ascii="Arial Narrow" w:hAnsi="Arial Narrow" w:cs="Arial"/>
          <w:u w:val="single"/>
        </w:rPr>
        <w:t>mantendo obrigatoriamente</w:t>
      </w:r>
      <w:r w:rsidRPr="000A5424">
        <w:rPr>
          <w:rFonts w:ascii="Arial Narrow" w:hAnsi="Arial Narrow" w:cs="Arial"/>
          <w:u w:val="single"/>
        </w:rPr>
        <w:t xml:space="preserve">, </w:t>
      </w:r>
      <w:r w:rsidRPr="000A5424">
        <w:rPr>
          <w:rFonts w:ascii="Arial Narrow" w:hAnsi="Arial Narrow" w:cs="Arial"/>
          <w:b/>
          <w:u w:val="single"/>
        </w:rPr>
        <w:t>no minimo,</w:t>
      </w:r>
      <w:r w:rsidR="00204B22" w:rsidRPr="000A5424">
        <w:rPr>
          <w:rFonts w:ascii="Arial Narrow" w:hAnsi="Arial Narrow" w:cs="Arial"/>
          <w:u w:val="single"/>
        </w:rPr>
        <w:t xml:space="preserve"> as mesmas condições da contratação</w:t>
      </w:r>
      <w:r w:rsidRPr="000A5424">
        <w:rPr>
          <w:rFonts w:ascii="Arial Narrow" w:hAnsi="Arial Narrow" w:cs="Arial"/>
        </w:rPr>
        <w:t>.</w:t>
      </w:r>
    </w:p>
    <w:p w:rsidR="00204B22" w:rsidRPr="000A5424" w:rsidRDefault="000972D3" w:rsidP="00663F33">
      <w:pPr>
        <w:pStyle w:val="PargrafodaLista"/>
        <w:spacing w:line="360" w:lineRule="auto"/>
        <w:ind w:left="0" w:firstLine="0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>11.3. D</w:t>
      </w:r>
      <w:r w:rsidR="00204B22" w:rsidRPr="000A5424">
        <w:rPr>
          <w:rFonts w:ascii="Arial Narrow" w:hAnsi="Arial Narrow" w:cs="Arial"/>
        </w:rPr>
        <w:t>isponibilizar gratuitamente recursos de software para o processamento, gerenciamento, comunicação e impressão do faturamento e do controle das solicitações dos cartões magnéticos, com dispositivos de comunicação previstos com recurso de proteção digital com código de acesso para login (identificação) e password (senha), incluindo o treinamento de servidores indicados pela contratante para o desempenho da função e acesso, devendo o software conter: a) Código; b) número do cartão; c) data de recarga; d) valor; e) origem da recarga.</w:t>
      </w:r>
    </w:p>
    <w:p w:rsidR="000972D3" w:rsidRPr="000A5424" w:rsidRDefault="000972D3" w:rsidP="00663F33">
      <w:pPr>
        <w:pStyle w:val="PargrafodaLista"/>
        <w:spacing w:line="360" w:lineRule="auto"/>
        <w:ind w:left="0" w:firstLine="0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>11.4.Emitir gratuitamente vias adicionais do cartão n</w:t>
      </w:r>
      <w:r w:rsidR="00204B22" w:rsidRPr="000A5424">
        <w:rPr>
          <w:rFonts w:ascii="Arial Narrow" w:hAnsi="Arial Narrow" w:cs="Arial"/>
        </w:rPr>
        <w:t>o caso de perda, roubo, extravio, inutilização e/ou dano d</w:t>
      </w:r>
      <w:r w:rsidRPr="000A5424">
        <w:rPr>
          <w:rFonts w:ascii="Arial Narrow" w:hAnsi="Arial Narrow" w:cs="Arial"/>
        </w:rPr>
        <w:t>o</w:t>
      </w:r>
      <w:r w:rsidR="00204B22" w:rsidRPr="000A5424">
        <w:rPr>
          <w:rFonts w:ascii="Arial Narrow" w:hAnsi="Arial Narrow" w:cs="Arial"/>
        </w:rPr>
        <w:t xml:space="preserve"> cartão magnético, não havendo, em hipótese alguma, custo adicional tanto para contratante como para os usuários.</w:t>
      </w:r>
    </w:p>
    <w:p w:rsidR="007F5435" w:rsidRPr="000A5424" w:rsidRDefault="000972D3" w:rsidP="00663F33">
      <w:pPr>
        <w:pStyle w:val="PargrafodaLista"/>
        <w:spacing w:line="360" w:lineRule="auto"/>
        <w:ind w:left="0" w:firstLine="0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 xml:space="preserve">11.5. </w:t>
      </w:r>
      <w:r w:rsidR="008F1A42" w:rsidRPr="000A5424">
        <w:rPr>
          <w:rFonts w:ascii="Arial Narrow" w:hAnsi="Arial Narrow" w:cs="Arial"/>
        </w:rPr>
        <w:t xml:space="preserve">Disponibilizar mecanismo que garanta o bloqueio à distância de cartões, por parte da  </w:t>
      </w:r>
      <w:r w:rsidR="00AB43D9" w:rsidRPr="000A5424">
        <w:rPr>
          <w:rFonts w:ascii="Arial Narrow" w:hAnsi="Arial Narrow" w:cs="Arial"/>
        </w:rPr>
        <w:t>contratante</w:t>
      </w:r>
      <w:r w:rsidR="008F1A42" w:rsidRPr="000A5424">
        <w:rPr>
          <w:rFonts w:ascii="Arial Narrow" w:hAnsi="Arial Narrow" w:cs="Arial"/>
        </w:rPr>
        <w:t>, mediante uso de senha, assinatura eletrônica, conferência de dados ou outro mecanismo que garanta a autenticidade e legitimidade, de forma contínua, a qualquer horário e dia da semana, devendo o bloqueio do uso dos cartões ocorrer em até 1 (uma) hora após solicitação da</w:t>
      </w:r>
      <w:r w:rsidR="00AB43D9" w:rsidRPr="000A5424">
        <w:rPr>
          <w:rFonts w:ascii="Arial Narrow" w:hAnsi="Arial Narrow" w:cs="Arial"/>
        </w:rPr>
        <w:t>contratante, por meio de pro</w:t>
      </w:r>
      <w:r w:rsidRPr="000A5424">
        <w:rPr>
          <w:rFonts w:ascii="Arial Narrow" w:hAnsi="Arial Narrow" w:cs="Arial"/>
        </w:rPr>
        <w:t>fissional designado.</w:t>
      </w:r>
    </w:p>
    <w:p w:rsidR="007F5435" w:rsidRPr="000A5424" w:rsidRDefault="007F5435" w:rsidP="00663F33">
      <w:pPr>
        <w:pStyle w:val="PargrafodaLista"/>
        <w:spacing w:line="360" w:lineRule="auto"/>
        <w:ind w:left="0" w:firstLine="0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>1</w:t>
      </w:r>
      <w:r w:rsidR="000972D3" w:rsidRPr="000A5424">
        <w:rPr>
          <w:rFonts w:ascii="Arial Narrow" w:hAnsi="Arial Narrow" w:cs="Arial"/>
        </w:rPr>
        <w:t xml:space="preserve">1.6. </w:t>
      </w:r>
      <w:r w:rsidRPr="000A5424">
        <w:rPr>
          <w:rFonts w:ascii="Arial Narrow" w:hAnsi="Arial Narrow" w:cs="Arial"/>
        </w:rPr>
        <w:t>Informar a ocorrência imediatamente à contratante e substituir os cartões no prazo de 5 (cinco) dias úteis e</w:t>
      </w:r>
      <w:r w:rsidR="008F1A42" w:rsidRPr="000A5424">
        <w:rPr>
          <w:rFonts w:ascii="Arial Narrow" w:hAnsi="Arial Narrow" w:cs="Arial"/>
        </w:rPr>
        <w:t xml:space="preserve">m caso de verificação de vulnerabilidade técnica ou de segurança, risco iminente de falha, apuração de erros por parte da </w:t>
      </w:r>
      <w:r w:rsidRPr="000A5424">
        <w:rPr>
          <w:rFonts w:ascii="Arial Narrow" w:hAnsi="Arial Narrow" w:cs="Arial"/>
        </w:rPr>
        <w:t>contratada</w:t>
      </w:r>
      <w:r w:rsidR="008F1A42" w:rsidRPr="000A5424">
        <w:rPr>
          <w:rFonts w:ascii="Arial Narrow" w:hAnsi="Arial Narrow" w:cs="Arial"/>
        </w:rPr>
        <w:t xml:space="preserve">, alteração de padrão tecnológico ou quaisquer outras </w:t>
      </w:r>
      <w:r w:rsidR="008F1A42" w:rsidRPr="000A5424">
        <w:rPr>
          <w:rFonts w:ascii="Arial Narrow" w:hAnsi="Arial Narrow" w:cs="Arial"/>
        </w:rPr>
        <w:lastRenderedPageBreak/>
        <w:t xml:space="preserve">possibilidades que possam inviabilizar o adequado uso dos cartões e de seus créditos nas especificações requeridas, excetuando-se casos em que tais possibilidades ocorram por erro, omissão, imprecisão de informações ou má conservação por parte da </w:t>
      </w:r>
      <w:r w:rsidRPr="000A5424">
        <w:rPr>
          <w:rFonts w:ascii="Arial Narrow" w:hAnsi="Arial Narrow" w:cs="Arial"/>
        </w:rPr>
        <w:t>contratante.</w:t>
      </w:r>
    </w:p>
    <w:p w:rsidR="007F5435" w:rsidRPr="000A5424" w:rsidRDefault="007F5435" w:rsidP="00663F33">
      <w:pPr>
        <w:pStyle w:val="PargrafodaLista"/>
        <w:spacing w:line="360" w:lineRule="auto"/>
        <w:ind w:left="0" w:firstLine="0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 xml:space="preserve">11.7. </w:t>
      </w:r>
      <w:r w:rsidR="00AB43D9" w:rsidRPr="000A5424">
        <w:rPr>
          <w:rFonts w:ascii="Arial Narrow" w:hAnsi="Arial Narrow" w:cs="Arial"/>
        </w:rPr>
        <w:t>G</w:t>
      </w:r>
      <w:r w:rsidR="008F1A42" w:rsidRPr="000A5424">
        <w:rPr>
          <w:rFonts w:ascii="Arial Narrow" w:hAnsi="Arial Narrow" w:cs="Arial"/>
        </w:rPr>
        <w:t xml:space="preserve">arantir que haja sinalização da aceitação dos cartões </w:t>
      </w:r>
      <w:r w:rsidR="008F1A42" w:rsidRPr="000A5424">
        <w:rPr>
          <w:rFonts w:ascii="Arial Narrow" w:hAnsi="Arial Narrow" w:cs="Arial"/>
          <w:spacing w:val="-2"/>
        </w:rPr>
        <w:t xml:space="preserve">nos </w:t>
      </w:r>
      <w:r w:rsidR="008F1A42" w:rsidRPr="000A5424">
        <w:rPr>
          <w:rFonts w:ascii="Arial Narrow" w:hAnsi="Arial Narrow" w:cs="Arial"/>
        </w:rPr>
        <w:t>estabelecimentos credenciados, através de adesivos, placas ousimilares.</w:t>
      </w:r>
    </w:p>
    <w:p w:rsidR="007F5435" w:rsidRPr="000A5424" w:rsidRDefault="007F5435" w:rsidP="00663F33">
      <w:pPr>
        <w:pStyle w:val="PargrafodaLista"/>
        <w:spacing w:line="360" w:lineRule="auto"/>
        <w:ind w:left="0" w:firstLine="0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>11.8. G</w:t>
      </w:r>
      <w:r w:rsidR="008F1A42" w:rsidRPr="000A5424">
        <w:rPr>
          <w:rFonts w:ascii="Arial Narrow" w:hAnsi="Arial Narrow" w:cs="Arial"/>
        </w:rPr>
        <w:t>arantir meio de consulta à rede credenciada através da internet ou de aplicativo para dispositivosmóveis.</w:t>
      </w:r>
    </w:p>
    <w:p w:rsidR="007F5435" w:rsidRPr="000A5424" w:rsidRDefault="007F5435" w:rsidP="00663F33">
      <w:pPr>
        <w:pStyle w:val="PargrafodaLista"/>
        <w:spacing w:line="360" w:lineRule="auto"/>
        <w:ind w:left="0" w:firstLine="0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 xml:space="preserve">11.9. </w:t>
      </w:r>
      <w:r w:rsidR="00AB43D9" w:rsidRPr="000A5424">
        <w:rPr>
          <w:rFonts w:ascii="Arial Narrow" w:hAnsi="Arial Narrow" w:cs="Arial"/>
        </w:rPr>
        <w:t>E</w:t>
      </w:r>
      <w:r w:rsidR="008F1A42" w:rsidRPr="000A5424">
        <w:rPr>
          <w:rFonts w:ascii="Arial Narrow" w:hAnsi="Arial Narrow" w:cs="Arial"/>
        </w:rPr>
        <w:t xml:space="preserve">ntregar à </w:t>
      </w:r>
      <w:r w:rsidR="00AB43D9" w:rsidRPr="000A5424">
        <w:rPr>
          <w:rFonts w:ascii="Arial Narrow" w:hAnsi="Arial Narrow" w:cs="Arial"/>
        </w:rPr>
        <w:t>contratante, no ato da assinatura do contrato,</w:t>
      </w:r>
      <w:r w:rsidR="008F1A42" w:rsidRPr="000A5424">
        <w:rPr>
          <w:rFonts w:ascii="Arial Narrow" w:hAnsi="Arial Narrow" w:cs="Arial"/>
        </w:rPr>
        <w:t xml:space="preserve"> as especificações necessárias para o arquivo em que a </w:t>
      </w:r>
      <w:r w:rsidR="00AB43D9" w:rsidRPr="000A5424">
        <w:rPr>
          <w:rFonts w:ascii="Arial Narrow" w:hAnsi="Arial Narrow" w:cs="Arial"/>
        </w:rPr>
        <w:t>contratan</w:t>
      </w:r>
      <w:r w:rsidRPr="000A5424">
        <w:rPr>
          <w:rFonts w:ascii="Arial Narrow" w:hAnsi="Arial Narrow" w:cs="Arial"/>
        </w:rPr>
        <w:t>t</w:t>
      </w:r>
      <w:r w:rsidR="00AB43D9" w:rsidRPr="000A5424">
        <w:rPr>
          <w:rFonts w:ascii="Arial Narrow" w:hAnsi="Arial Narrow" w:cs="Arial"/>
        </w:rPr>
        <w:t>e</w:t>
      </w:r>
      <w:r w:rsidR="008F1A42" w:rsidRPr="000A5424">
        <w:rPr>
          <w:rFonts w:ascii="Arial Narrow" w:hAnsi="Arial Narrow" w:cs="Arial"/>
        </w:rPr>
        <w:t xml:space="preserve"> deverá entregar o trabalho gráfico (</w:t>
      </w:r>
      <w:r w:rsidR="008F1A42" w:rsidRPr="000A5424">
        <w:rPr>
          <w:rFonts w:ascii="Arial Narrow" w:hAnsi="Arial Narrow" w:cs="Arial"/>
          <w:i/>
        </w:rPr>
        <w:t>layout</w:t>
      </w:r>
      <w:r w:rsidR="008F1A42" w:rsidRPr="000A5424">
        <w:rPr>
          <w:rFonts w:ascii="Arial Narrow" w:hAnsi="Arial Narrow" w:cs="Arial"/>
        </w:rPr>
        <w:t>) para os cartões, e também os conteúdos que deverão constar no cartão para a identificação da empresa para os estabelecimentos comerciais e ainda telefone(s) d</w:t>
      </w:r>
      <w:r w:rsidR="00AB43D9" w:rsidRPr="000A5424">
        <w:rPr>
          <w:rFonts w:ascii="Arial Narrow" w:hAnsi="Arial Narrow" w:cs="Arial"/>
        </w:rPr>
        <w:t>a</w:t>
      </w:r>
      <w:r w:rsidR="008F1A42" w:rsidRPr="000A5424">
        <w:rPr>
          <w:rFonts w:ascii="Arial Narrow" w:hAnsi="Arial Narrow" w:cs="Arial"/>
        </w:rPr>
        <w:t xml:space="preserve"> Central de Atendimento</w:t>
      </w:r>
      <w:r w:rsidR="00A60D26" w:rsidRPr="000A5424">
        <w:rPr>
          <w:rFonts w:ascii="Arial Narrow" w:hAnsi="Arial Narrow" w:cs="Arial"/>
        </w:rPr>
        <w:t>, devendo apresentar PROVA PARA APROVAÇÃO antes da produção</w:t>
      </w:r>
      <w:r w:rsidR="008F1A42" w:rsidRPr="000A5424">
        <w:rPr>
          <w:rFonts w:ascii="Arial Narrow" w:hAnsi="Arial Narrow" w:cs="Arial"/>
        </w:rPr>
        <w:t>.</w:t>
      </w:r>
    </w:p>
    <w:p w:rsidR="007F5435" w:rsidRPr="000A5424" w:rsidRDefault="007F5435" w:rsidP="00663F33">
      <w:pPr>
        <w:pStyle w:val="PargrafodaLista"/>
        <w:spacing w:line="360" w:lineRule="auto"/>
        <w:ind w:left="0" w:firstLine="0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>11.1</w:t>
      </w:r>
      <w:r w:rsidR="00A6150D" w:rsidRPr="000A5424">
        <w:rPr>
          <w:rFonts w:ascii="Arial Narrow" w:hAnsi="Arial Narrow" w:cs="Arial"/>
        </w:rPr>
        <w:t>0</w:t>
      </w:r>
      <w:r w:rsidRPr="000A5424">
        <w:rPr>
          <w:rFonts w:ascii="Arial Narrow" w:hAnsi="Arial Narrow" w:cs="Arial"/>
        </w:rPr>
        <w:t>. fornecer o apoio técnico, mediante disponibilização de dados, informações, documentos, entre outras formas possíveis de apoio, relativos à qualquer aspecto da prestação de serviço ora previsto por este Termo de Referência que vise a</w:t>
      </w:r>
      <w:r w:rsidR="008F1A42" w:rsidRPr="000A5424">
        <w:rPr>
          <w:rFonts w:ascii="Arial Narrow" w:hAnsi="Arial Narrow" w:cs="Arial"/>
        </w:rPr>
        <w:t xml:space="preserve"> prestação de contas e ações </w:t>
      </w:r>
      <w:r w:rsidRPr="000A5424">
        <w:rPr>
          <w:rFonts w:ascii="Arial Narrow" w:hAnsi="Arial Narrow" w:cs="Arial"/>
        </w:rPr>
        <w:t>de</w:t>
      </w:r>
      <w:r w:rsidR="008F1A42" w:rsidRPr="000A5424">
        <w:rPr>
          <w:rFonts w:ascii="Arial Narrow" w:hAnsi="Arial Narrow" w:cs="Arial"/>
        </w:rPr>
        <w:t xml:space="preserve"> monitoramento, fiscalização e avaliação dos serviços prestados</w:t>
      </w:r>
      <w:r w:rsidRPr="000A5424">
        <w:rPr>
          <w:rFonts w:ascii="Arial Narrow" w:hAnsi="Arial Narrow" w:cs="Arial"/>
        </w:rPr>
        <w:t xml:space="preserve">, </w:t>
      </w:r>
      <w:r w:rsidR="008F1A42" w:rsidRPr="000A5424">
        <w:rPr>
          <w:rFonts w:ascii="Arial Narrow" w:hAnsi="Arial Narrow" w:cs="Arial"/>
        </w:rPr>
        <w:t>seja</w:t>
      </w:r>
      <w:r w:rsidRPr="000A5424">
        <w:rPr>
          <w:rFonts w:ascii="Arial Narrow" w:hAnsi="Arial Narrow" w:cs="Arial"/>
        </w:rPr>
        <w:t xml:space="preserve"> por parte da</w:t>
      </w:r>
      <w:r w:rsidR="00AB43D9" w:rsidRPr="000A5424">
        <w:rPr>
          <w:rFonts w:ascii="Arial Narrow" w:hAnsi="Arial Narrow" w:cs="Arial"/>
        </w:rPr>
        <w:t>contratante</w:t>
      </w:r>
      <w:r w:rsidR="008F1A42" w:rsidRPr="000A5424">
        <w:rPr>
          <w:rFonts w:ascii="Arial Narrow" w:hAnsi="Arial Narrow" w:cs="Arial"/>
        </w:rPr>
        <w:t xml:space="preserve"> e/ou por órgãos de fiscalização/controle</w:t>
      </w:r>
      <w:r w:rsidRPr="000A5424">
        <w:rPr>
          <w:rFonts w:ascii="Arial Narrow" w:hAnsi="Arial Narrow" w:cs="Arial"/>
        </w:rPr>
        <w:t>, de forma mais detalhada possível.</w:t>
      </w:r>
    </w:p>
    <w:p w:rsidR="00BB0837" w:rsidRPr="000A5424" w:rsidRDefault="007F5435" w:rsidP="00663F33">
      <w:pPr>
        <w:pStyle w:val="PargrafodaLista"/>
        <w:spacing w:line="360" w:lineRule="auto"/>
        <w:ind w:left="0" w:firstLine="0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>11.1</w:t>
      </w:r>
      <w:r w:rsidR="00A6150D" w:rsidRPr="000A5424">
        <w:rPr>
          <w:rFonts w:ascii="Arial Narrow" w:hAnsi="Arial Narrow" w:cs="Arial"/>
        </w:rPr>
        <w:t>1</w:t>
      </w:r>
      <w:r w:rsidRPr="000A5424">
        <w:rPr>
          <w:rFonts w:ascii="Arial Narrow" w:hAnsi="Arial Narrow" w:cs="Arial"/>
        </w:rPr>
        <w:t xml:space="preserve">. </w:t>
      </w:r>
      <w:r w:rsidR="00AB43D9" w:rsidRPr="000A5424">
        <w:rPr>
          <w:rFonts w:ascii="Arial Narrow" w:hAnsi="Arial Narrow" w:cs="Arial"/>
        </w:rPr>
        <w:t>N</w:t>
      </w:r>
      <w:r w:rsidR="008F1A42" w:rsidRPr="000A5424">
        <w:rPr>
          <w:rFonts w:ascii="Arial Narrow" w:hAnsi="Arial Narrow" w:cs="Arial"/>
        </w:rPr>
        <w:t xml:space="preserve">ão </w:t>
      </w:r>
      <w:r w:rsidRPr="000A5424">
        <w:rPr>
          <w:rFonts w:ascii="Arial Narrow" w:hAnsi="Arial Narrow" w:cs="Arial"/>
        </w:rPr>
        <w:t>dificultar ou inviabilizar parcial ou integralmente,</w:t>
      </w:r>
      <w:r w:rsidR="008F1A42" w:rsidRPr="000A5424">
        <w:rPr>
          <w:rFonts w:ascii="Arial Narrow" w:hAnsi="Arial Narrow" w:cs="Arial"/>
        </w:rPr>
        <w:t xml:space="preserve"> sob nenhuma hipótese, a prestação de contas que a </w:t>
      </w:r>
      <w:r w:rsidR="00AB43D9" w:rsidRPr="000A5424">
        <w:rPr>
          <w:rFonts w:ascii="Arial Narrow" w:hAnsi="Arial Narrow" w:cs="Arial"/>
        </w:rPr>
        <w:t xml:space="preserve">contratante </w:t>
      </w:r>
      <w:r w:rsidR="008F1A42" w:rsidRPr="000A5424">
        <w:rPr>
          <w:rFonts w:ascii="Arial Narrow" w:hAnsi="Arial Narrow" w:cs="Arial"/>
        </w:rPr>
        <w:t>deverá apresentar aos órgãos de controle ou qualquer outro que solicite dados e/ou informações relativas às atividades desenvolvidas em consonância com este Termo deReferência.</w:t>
      </w:r>
    </w:p>
    <w:p w:rsidR="00BB0837" w:rsidRPr="000A5424" w:rsidRDefault="00BB0837" w:rsidP="00663F33">
      <w:pPr>
        <w:pStyle w:val="PargrafodaLista"/>
        <w:spacing w:line="360" w:lineRule="auto"/>
        <w:ind w:left="0" w:firstLine="0"/>
        <w:rPr>
          <w:rFonts w:ascii="Arial Narrow" w:eastAsia="Times New Roman" w:hAnsi="Arial Narrow" w:cs="CIDFont+F5"/>
        </w:rPr>
      </w:pPr>
      <w:r w:rsidRPr="000A5424">
        <w:rPr>
          <w:rFonts w:ascii="Arial Narrow" w:hAnsi="Arial Narrow" w:cs="Arial"/>
        </w:rPr>
        <w:t>11.1</w:t>
      </w:r>
      <w:r w:rsidR="00A6150D" w:rsidRPr="000A5424">
        <w:rPr>
          <w:rFonts w:ascii="Arial Narrow" w:hAnsi="Arial Narrow" w:cs="Arial"/>
        </w:rPr>
        <w:t>2</w:t>
      </w:r>
      <w:r w:rsidRPr="000A5424">
        <w:rPr>
          <w:rFonts w:ascii="Arial Narrow" w:hAnsi="Arial Narrow" w:cs="Arial"/>
        </w:rPr>
        <w:t xml:space="preserve">. </w:t>
      </w:r>
      <w:r w:rsidR="00B900A8" w:rsidRPr="000A5424">
        <w:rPr>
          <w:rFonts w:ascii="Arial Narrow" w:eastAsia="Times New Roman" w:hAnsi="Arial Narrow" w:cs="CIDFont+F5"/>
        </w:rPr>
        <w:t>Isentar o município de qualquer reclamação de terceiros, assegurando sua condição de única responsável pela administração do serviço contratado e arcando com qualquer prejuízo com o ressarcimento de danos decorrente;</w:t>
      </w:r>
    </w:p>
    <w:p w:rsidR="00BB0837" w:rsidRPr="000A5424" w:rsidRDefault="00BB0837" w:rsidP="00663F33">
      <w:pPr>
        <w:pStyle w:val="PargrafodaLista"/>
        <w:spacing w:line="360" w:lineRule="auto"/>
        <w:ind w:left="0" w:firstLine="0"/>
        <w:rPr>
          <w:rFonts w:ascii="Arial Narrow" w:eastAsia="Times New Roman" w:hAnsi="Arial Narrow" w:cs="CIDFont+F5"/>
        </w:rPr>
      </w:pPr>
      <w:r w:rsidRPr="000A5424">
        <w:rPr>
          <w:rFonts w:ascii="Arial Narrow" w:eastAsia="Times New Roman" w:hAnsi="Arial Narrow" w:cs="CIDFont+F5"/>
        </w:rPr>
        <w:t>11.1</w:t>
      </w:r>
      <w:r w:rsidR="00A6150D" w:rsidRPr="000A5424">
        <w:rPr>
          <w:rFonts w:ascii="Arial Narrow" w:eastAsia="Times New Roman" w:hAnsi="Arial Narrow" w:cs="CIDFont+F5"/>
        </w:rPr>
        <w:t>3</w:t>
      </w:r>
      <w:r w:rsidR="00B900A8" w:rsidRPr="000A5424">
        <w:rPr>
          <w:rFonts w:ascii="Arial Narrow" w:eastAsia="Times New Roman" w:hAnsi="Arial Narrow" w:cs="CIDFont+F5"/>
          <w:b/>
        </w:rPr>
        <w:t xml:space="preserve">. </w:t>
      </w:r>
      <w:r w:rsidR="00B900A8" w:rsidRPr="000A5424">
        <w:rPr>
          <w:rFonts w:ascii="Arial Narrow" w:eastAsia="Times New Roman" w:hAnsi="Arial Narrow" w:cs="CIDFont+F5"/>
        </w:rPr>
        <w:t>Garantir a eficiência quanto à utilização do benefício, através dos cartões magnéticos disponibilizados, assumindo a obrigação imediata de sua troca em caso de não aceitação ou qualquer outro impedimento que não permita ao beneficiário a sua utilização;</w:t>
      </w:r>
    </w:p>
    <w:p w:rsidR="00BB0837" w:rsidRPr="000A5424" w:rsidRDefault="00BB0837" w:rsidP="00663F33">
      <w:pPr>
        <w:pStyle w:val="PargrafodaLista"/>
        <w:spacing w:line="360" w:lineRule="auto"/>
        <w:ind w:left="0" w:firstLine="0"/>
        <w:rPr>
          <w:rFonts w:ascii="Arial Narrow" w:eastAsia="Times New Roman" w:hAnsi="Arial Narrow" w:cs="CIDFont+F5"/>
        </w:rPr>
      </w:pPr>
      <w:r w:rsidRPr="000A5424">
        <w:rPr>
          <w:rFonts w:ascii="Arial Narrow" w:eastAsia="Times New Roman" w:hAnsi="Arial Narrow" w:cs="CIDFont+F5"/>
        </w:rPr>
        <w:t>11.1</w:t>
      </w:r>
      <w:r w:rsidR="00A6150D" w:rsidRPr="000A5424">
        <w:rPr>
          <w:rFonts w:ascii="Arial Narrow" w:eastAsia="Times New Roman" w:hAnsi="Arial Narrow" w:cs="CIDFont+F5"/>
        </w:rPr>
        <w:t>4</w:t>
      </w:r>
      <w:r w:rsidR="00B900A8" w:rsidRPr="000A5424">
        <w:rPr>
          <w:rFonts w:ascii="Arial Narrow" w:eastAsia="Times New Roman" w:hAnsi="Arial Narrow" w:cs="CIDFont+F5"/>
        </w:rPr>
        <w:t>.Suportar exclusivamente os custos com a substituição dos cartões magnéticos por qualquer outro modelo que por ventura venha a ser adotado por seus conveniados/credenciados, adequando-os a nova forma de tecnologia para sua utilização;</w:t>
      </w:r>
    </w:p>
    <w:p w:rsidR="00BB0837" w:rsidRPr="000A5424" w:rsidRDefault="00BB0837" w:rsidP="00663F33">
      <w:pPr>
        <w:pStyle w:val="PargrafodaLista"/>
        <w:tabs>
          <w:tab w:val="left" w:pos="851"/>
          <w:tab w:val="left" w:pos="993"/>
        </w:tabs>
        <w:spacing w:line="360" w:lineRule="auto"/>
        <w:ind w:left="0" w:firstLine="0"/>
        <w:rPr>
          <w:rFonts w:ascii="Arial Narrow" w:hAnsi="Arial Narrow" w:cs="Arial"/>
        </w:rPr>
      </w:pPr>
      <w:proofErr w:type="gramStart"/>
      <w:r w:rsidRPr="000A5424">
        <w:rPr>
          <w:rFonts w:ascii="Arial Narrow" w:eastAsia="Times New Roman" w:hAnsi="Arial Narrow" w:cs="CIDFont+F5"/>
        </w:rPr>
        <w:t>11.</w:t>
      </w:r>
      <w:r w:rsidR="00A60D26" w:rsidRPr="000A5424">
        <w:rPr>
          <w:rFonts w:ascii="Arial Narrow" w:eastAsia="Times New Roman" w:hAnsi="Arial Narrow" w:cs="CIDFont+F5"/>
        </w:rPr>
        <w:t>1</w:t>
      </w:r>
      <w:r w:rsidR="00A6150D" w:rsidRPr="000A5424">
        <w:rPr>
          <w:rFonts w:ascii="Arial Narrow" w:eastAsia="Times New Roman" w:hAnsi="Arial Narrow" w:cs="CIDFont+F5"/>
        </w:rPr>
        <w:t>5</w:t>
      </w:r>
      <w:r w:rsidR="00A60D26" w:rsidRPr="000A5424">
        <w:rPr>
          <w:rFonts w:ascii="Arial Narrow" w:eastAsia="Times New Roman" w:hAnsi="Arial Narrow" w:cs="CIDFont+F5"/>
        </w:rPr>
        <w:t>.</w:t>
      </w:r>
      <w:proofErr w:type="gramEnd"/>
      <w:r w:rsidR="00B900A8" w:rsidRPr="000A5424">
        <w:rPr>
          <w:rFonts w:ascii="Arial Narrow" w:hAnsi="Arial Narrow" w:cs="Arial"/>
        </w:rPr>
        <w:t>Ampliar, sempre que possível</w:t>
      </w:r>
      <w:r w:rsidRPr="000A5424">
        <w:rPr>
          <w:rFonts w:ascii="Arial Narrow" w:hAnsi="Arial Narrow" w:cs="Arial"/>
        </w:rPr>
        <w:t>,</w:t>
      </w:r>
      <w:r w:rsidR="00B900A8" w:rsidRPr="000A5424">
        <w:rPr>
          <w:rFonts w:ascii="Arial Narrow" w:hAnsi="Arial Narrow" w:cs="Arial"/>
        </w:rPr>
        <w:t xml:space="preserve"> o número de estabelecimentos credenciados dando preferência a grandes redes de supermercados e atacad</w:t>
      </w:r>
      <w:r w:rsidRPr="000A5424">
        <w:rPr>
          <w:rFonts w:ascii="Arial Narrow" w:hAnsi="Arial Narrow" w:cs="Arial"/>
        </w:rPr>
        <w:t>os</w:t>
      </w:r>
      <w:r w:rsidR="00A60D26" w:rsidRPr="000A5424">
        <w:rPr>
          <w:rFonts w:ascii="Arial Narrow" w:hAnsi="Arial Narrow" w:cs="Arial"/>
        </w:rPr>
        <w:t xml:space="preserve">, enviando a listagem atualizada para o e-mail </w:t>
      </w:r>
      <w:r w:rsidR="00472BA3">
        <w:fldChar w:fldCharType="begin"/>
      </w:r>
      <w:r w:rsidR="00D725A6">
        <w:instrText xml:space="preserve"> HYPERLINK "mailto:protecaosocialbasica@itajai.sc.gov.br" </w:instrText>
      </w:r>
      <w:r w:rsidR="00472BA3">
        <w:fldChar w:fldCharType="separate"/>
      </w:r>
      <w:r w:rsidR="00A60D26" w:rsidRPr="000A5424">
        <w:rPr>
          <w:rStyle w:val="Hyperlink"/>
          <w:rFonts w:ascii="Arial Narrow" w:hAnsi="Arial Narrow" w:cs="Arial"/>
          <w:color w:val="auto"/>
        </w:rPr>
        <w:t>protecaosocialbasica@itajai.sc.gov.br</w:t>
      </w:r>
      <w:r w:rsidR="00472BA3">
        <w:rPr>
          <w:rStyle w:val="Hyperlink"/>
          <w:rFonts w:ascii="Arial Narrow" w:hAnsi="Arial Narrow" w:cs="Arial"/>
          <w:color w:val="auto"/>
        </w:rPr>
        <w:fldChar w:fldCharType="end"/>
      </w:r>
      <w:r w:rsidR="00B900A8" w:rsidRPr="000A5424">
        <w:rPr>
          <w:rFonts w:ascii="Arial Narrow" w:hAnsi="Arial Narrow" w:cs="Arial"/>
        </w:rPr>
        <w:t>;</w:t>
      </w:r>
    </w:p>
    <w:p w:rsidR="00BB0837" w:rsidRPr="000A5424" w:rsidRDefault="00BB0837" w:rsidP="00663F33">
      <w:pPr>
        <w:pStyle w:val="PargrafodaLista"/>
        <w:tabs>
          <w:tab w:val="left" w:pos="851"/>
          <w:tab w:val="left" w:pos="993"/>
        </w:tabs>
        <w:spacing w:line="360" w:lineRule="auto"/>
        <w:ind w:left="0" w:firstLine="0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>11.1</w:t>
      </w:r>
      <w:r w:rsidR="00A6150D" w:rsidRPr="000A5424">
        <w:rPr>
          <w:rFonts w:ascii="Arial Narrow" w:hAnsi="Arial Narrow" w:cs="Arial"/>
        </w:rPr>
        <w:t>6</w:t>
      </w:r>
      <w:r w:rsidRPr="000A5424">
        <w:rPr>
          <w:rFonts w:ascii="Arial Narrow" w:hAnsi="Arial Narrow" w:cs="Arial"/>
        </w:rPr>
        <w:t>. Permitir que a contratan</w:t>
      </w:r>
      <w:r w:rsidR="002D60BD" w:rsidRPr="000A5424">
        <w:rPr>
          <w:rFonts w:ascii="Arial Narrow" w:hAnsi="Arial Narrow" w:cs="Arial"/>
        </w:rPr>
        <w:t>t</w:t>
      </w:r>
      <w:r w:rsidRPr="000A5424">
        <w:rPr>
          <w:rFonts w:ascii="Arial Narrow" w:hAnsi="Arial Narrow" w:cs="Arial"/>
        </w:rPr>
        <w:t>e realize a</w:t>
      </w:r>
      <w:r w:rsidR="00B900A8" w:rsidRPr="000A5424">
        <w:rPr>
          <w:rFonts w:ascii="Arial Narrow" w:hAnsi="Arial Narrow" w:cs="Arial"/>
        </w:rPr>
        <w:t xml:space="preserve"> fiscalização dos estabelecimentos da sua rede de credenciados</w:t>
      </w:r>
      <w:r w:rsidRPr="000A5424">
        <w:rPr>
          <w:rFonts w:ascii="Arial Narrow" w:hAnsi="Arial Narrow" w:cs="Arial"/>
        </w:rPr>
        <w:t xml:space="preserve"> sem qualquer oposição</w:t>
      </w:r>
      <w:r w:rsidR="00B900A8" w:rsidRPr="000A5424">
        <w:rPr>
          <w:rFonts w:ascii="Arial Narrow" w:hAnsi="Arial Narrow" w:cs="Arial"/>
        </w:rPr>
        <w:t>;</w:t>
      </w:r>
    </w:p>
    <w:p w:rsidR="00BB0837" w:rsidRPr="000A5424" w:rsidRDefault="00BB0837" w:rsidP="00663F33">
      <w:pPr>
        <w:pStyle w:val="PargrafodaLista"/>
        <w:tabs>
          <w:tab w:val="left" w:pos="851"/>
          <w:tab w:val="left" w:pos="993"/>
        </w:tabs>
        <w:spacing w:line="360" w:lineRule="auto"/>
        <w:ind w:left="0" w:firstLine="0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>11.1</w:t>
      </w:r>
      <w:r w:rsidR="00A6150D" w:rsidRPr="000A5424">
        <w:rPr>
          <w:rFonts w:ascii="Arial Narrow" w:hAnsi="Arial Narrow" w:cs="Arial"/>
        </w:rPr>
        <w:t>7</w:t>
      </w:r>
      <w:r w:rsidRPr="000A5424">
        <w:rPr>
          <w:rFonts w:ascii="Arial Narrow" w:hAnsi="Arial Narrow" w:cs="Arial"/>
        </w:rPr>
        <w:t>.</w:t>
      </w:r>
      <w:r w:rsidR="00B900A8" w:rsidRPr="000A5424">
        <w:rPr>
          <w:rFonts w:ascii="Arial Narrow" w:hAnsi="Arial Narrow" w:cs="Arial"/>
        </w:rPr>
        <w:t xml:space="preserve"> Manter em dia suas obrigações legais e tributárias de qualquer espécie, perante os órgãos </w:t>
      </w:r>
      <w:r w:rsidR="00B900A8" w:rsidRPr="000A5424">
        <w:rPr>
          <w:rFonts w:ascii="Arial Narrow" w:hAnsi="Arial Narrow" w:cs="Arial"/>
        </w:rPr>
        <w:lastRenderedPageBreak/>
        <w:t>públicos, nos termos das leis e normas regulamentares aplicáveis;</w:t>
      </w:r>
    </w:p>
    <w:p w:rsidR="00BB0837" w:rsidRPr="000A5424" w:rsidRDefault="00BB0837" w:rsidP="00663F33">
      <w:pPr>
        <w:pStyle w:val="PargrafodaLista"/>
        <w:tabs>
          <w:tab w:val="left" w:pos="851"/>
          <w:tab w:val="left" w:pos="993"/>
        </w:tabs>
        <w:spacing w:line="360" w:lineRule="auto"/>
        <w:ind w:left="0" w:firstLine="0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>11.1</w:t>
      </w:r>
      <w:r w:rsidR="00A6150D" w:rsidRPr="000A5424">
        <w:rPr>
          <w:rFonts w:ascii="Arial Narrow" w:hAnsi="Arial Narrow" w:cs="Arial"/>
        </w:rPr>
        <w:t>8</w:t>
      </w:r>
      <w:r w:rsidR="00B900A8" w:rsidRPr="000A5424">
        <w:rPr>
          <w:rFonts w:ascii="Arial Narrow" w:hAnsi="Arial Narrow" w:cs="Arial"/>
        </w:rPr>
        <w:t>.</w:t>
      </w:r>
      <w:r w:rsidRPr="000A5424">
        <w:rPr>
          <w:rFonts w:ascii="Arial Narrow" w:hAnsi="Arial Narrow" w:cs="Arial"/>
        </w:rPr>
        <w:t xml:space="preserve"> P</w:t>
      </w:r>
      <w:r w:rsidR="00B900A8" w:rsidRPr="000A5424">
        <w:rPr>
          <w:rFonts w:ascii="Arial Narrow" w:hAnsi="Arial Narrow" w:cs="Arial"/>
        </w:rPr>
        <w:t>agar e manter em dia todos os tributos, contribuições fiscais e para fiscais que incidam ou venham a incidir direta e indiretamente sobre o serviço contratado;</w:t>
      </w:r>
    </w:p>
    <w:p w:rsidR="00BB0837" w:rsidRPr="000A5424" w:rsidRDefault="00BB0837" w:rsidP="00663F33">
      <w:pPr>
        <w:pStyle w:val="PargrafodaLista"/>
        <w:tabs>
          <w:tab w:val="left" w:pos="851"/>
          <w:tab w:val="left" w:pos="993"/>
        </w:tabs>
        <w:spacing w:line="360" w:lineRule="auto"/>
        <w:ind w:left="0" w:firstLine="0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>11.</w:t>
      </w:r>
      <w:r w:rsidR="00A6150D" w:rsidRPr="000A5424">
        <w:rPr>
          <w:rFonts w:ascii="Arial Narrow" w:hAnsi="Arial Narrow" w:cs="Arial"/>
        </w:rPr>
        <w:t>19</w:t>
      </w:r>
      <w:r w:rsidR="00B900A8" w:rsidRPr="000A5424">
        <w:rPr>
          <w:rFonts w:ascii="Arial Narrow" w:hAnsi="Arial Narrow" w:cs="Arial"/>
        </w:rPr>
        <w:t xml:space="preserve">. Responder civil e criminalmente pelos serviços que executar, sendo-lhe vedado transferir, ceder ou subcontratar, total ou parcialmente, o objeto deste contrato, sem o prévio consentimento por escrito da </w:t>
      </w:r>
      <w:r w:rsidRPr="000A5424">
        <w:rPr>
          <w:rFonts w:ascii="Arial Narrow" w:hAnsi="Arial Narrow" w:cs="Arial"/>
        </w:rPr>
        <w:t>contratante;</w:t>
      </w:r>
    </w:p>
    <w:p w:rsidR="00BB0837" w:rsidRPr="000A5424" w:rsidRDefault="00BB0837" w:rsidP="00663F33">
      <w:pPr>
        <w:pStyle w:val="PargrafodaLista"/>
        <w:tabs>
          <w:tab w:val="left" w:pos="851"/>
          <w:tab w:val="left" w:pos="993"/>
        </w:tabs>
        <w:spacing w:line="360" w:lineRule="auto"/>
        <w:ind w:left="0" w:firstLine="0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>11.2</w:t>
      </w:r>
      <w:r w:rsidR="00A6150D" w:rsidRPr="000A5424">
        <w:rPr>
          <w:rFonts w:ascii="Arial Narrow" w:hAnsi="Arial Narrow" w:cs="Arial"/>
        </w:rPr>
        <w:t>0</w:t>
      </w:r>
      <w:r w:rsidRPr="000A5424">
        <w:rPr>
          <w:rFonts w:ascii="Arial Narrow" w:hAnsi="Arial Narrow" w:cs="Arial"/>
        </w:rPr>
        <w:t>.</w:t>
      </w:r>
      <w:r w:rsidR="00B900A8" w:rsidRPr="000A5424">
        <w:rPr>
          <w:rFonts w:ascii="Arial Narrow" w:hAnsi="Arial Narrow" w:cs="Arial"/>
        </w:rPr>
        <w:t xml:space="preserve"> Oferecer somente estabelecimentos credenciados que obedeçam rigorosamente aos padrões de higiene exigidos pelas autoridades sanitárias</w:t>
      </w:r>
      <w:r w:rsidRPr="000A5424">
        <w:rPr>
          <w:rFonts w:ascii="Arial Narrow" w:hAnsi="Arial Narrow" w:cs="Arial"/>
        </w:rPr>
        <w:t xml:space="preserve"> e</w:t>
      </w:r>
      <w:r w:rsidR="00B900A8" w:rsidRPr="000A5424">
        <w:rPr>
          <w:rFonts w:ascii="Arial Narrow" w:hAnsi="Arial Narrow" w:cs="Arial"/>
        </w:rPr>
        <w:t xml:space="preserve"> contemple as necessidades dos usuários da Secretaria de Assistência Social</w:t>
      </w:r>
      <w:r w:rsidRPr="000A5424">
        <w:rPr>
          <w:rFonts w:ascii="Arial Narrow" w:hAnsi="Arial Narrow" w:cs="Arial"/>
        </w:rPr>
        <w:t>;</w:t>
      </w:r>
    </w:p>
    <w:p w:rsidR="00BB0837" w:rsidRPr="000A5424" w:rsidRDefault="00BB0837" w:rsidP="00663F33">
      <w:pPr>
        <w:pStyle w:val="PargrafodaLista"/>
        <w:tabs>
          <w:tab w:val="left" w:pos="851"/>
          <w:tab w:val="left" w:pos="993"/>
        </w:tabs>
        <w:spacing w:line="360" w:lineRule="auto"/>
        <w:ind w:left="0" w:firstLine="0"/>
        <w:rPr>
          <w:rFonts w:ascii="Arial Narrow" w:hAnsi="Arial Narrow" w:cs="Arial"/>
        </w:rPr>
      </w:pPr>
      <w:r w:rsidRPr="000A5424">
        <w:rPr>
          <w:rFonts w:ascii="Arial Narrow" w:hAnsi="Arial Narrow" w:cs="Arial"/>
        </w:rPr>
        <w:t>11.2</w:t>
      </w:r>
      <w:r w:rsidR="00A6150D" w:rsidRPr="000A5424">
        <w:rPr>
          <w:rFonts w:ascii="Arial Narrow" w:hAnsi="Arial Narrow" w:cs="Arial"/>
        </w:rPr>
        <w:t>1</w:t>
      </w:r>
      <w:r w:rsidRPr="000A5424">
        <w:rPr>
          <w:rFonts w:ascii="Arial Narrow" w:hAnsi="Arial Narrow" w:cs="Arial"/>
        </w:rPr>
        <w:t xml:space="preserve">. </w:t>
      </w:r>
      <w:r w:rsidR="00B900A8" w:rsidRPr="000A5424">
        <w:rPr>
          <w:rFonts w:ascii="Arial Narrow" w:hAnsi="Arial Narrow" w:cs="Arial"/>
        </w:rPr>
        <w:t>Manter durante toda a execução do contrato, em compatibilidade às obrigações assumidas, todas as condições de habilita</w:t>
      </w:r>
      <w:r w:rsidRPr="000A5424">
        <w:rPr>
          <w:rFonts w:ascii="Arial Narrow" w:hAnsi="Arial Narrow" w:cs="Arial"/>
        </w:rPr>
        <w:t>ção e qualificação na licitação.</w:t>
      </w:r>
    </w:p>
    <w:p w:rsidR="00B900A8" w:rsidRPr="000A5424" w:rsidRDefault="00BB0837" w:rsidP="00663F33">
      <w:pPr>
        <w:pStyle w:val="PargrafodaLista"/>
        <w:tabs>
          <w:tab w:val="left" w:pos="851"/>
          <w:tab w:val="left" w:pos="993"/>
        </w:tabs>
        <w:spacing w:line="360" w:lineRule="auto"/>
        <w:ind w:left="0" w:firstLine="0"/>
        <w:rPr>
          <w:rFonts w:ascii="Arial Narrow" w:hAnsi="Arial Narrow" w:cs="Arial"/>
        </w:rPr>
      </w:pPr>
      <w:r w:rsidRPr="000A5424">
        <w:rPr>
          <w:rFonts w:ascii="Arial Narrow" w:hAnsi="Arial Narrow" w:cs="Arial"/>
          <w:b/>
        </w:rPr>
        <w:t>12</w:t>
      </w:r>
      <w:r w:rsidR="00B900A8" w:rsidRPr="000A5424">
        <w:rPr>
          <w:rFonts w:ascii="Arial Narrow" w:hAnsi="Arial Narrow" w:cs="Arial"/>
          <w:b/>
        </w:rPr>
        <w:t xml:space="preserve"> – OBRIGAÇÕES DA CONTRATANTE: </w:t>
      </w:r>
      <w:r w:rsidR="00B900A8" w:rsidRPr="000A5424">
        <w:rPr>
          <w:rFonts w:ascii="Arial Narrow" w:hAnsi="Arial Narrow" w:cs="Arial"/>
        </w:rPr>
        <w:t>Além das obrigações resultantes da observância da Lei 8.666/93, são ainda obrigações da CONTRATANTE:</w:t>
      </w:r>
    </w:p>
    <w:p w:rsidR="00B900A8" w:rsidRPr="000A5424" w:rsidRDefault="00BB0837" w:rsidP="00306475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A5424">
        <w:rPr>
          <w:rFonts w:ascii="Arial Narrow" w:hAnsi="Arial Narrow" w:cs="Arial"/>
          <w:sz w:val="22"/>
          <w:szCs w:val="22"/>
        </w:rPr>
        <w:t>12</w:t>
      </w:r>
      <w:r w:rsidR="00B900A8" w:rsidRPr="000A5424">
        <w:rPr>
          <w:rFonts w:ascii="Arial Narrow" w:hAnsi="Arial Narrow" w:cs="Arial"/>
          <w:sz w:val="22"/>
          <w:szCs w:val="22"/>
        </w:rPr>
        <w:t>.1.  Informar a contratada vencedora quais os procedimentos para execução do contrato;</w:t>
      </w:r>
    </w:p>
    <w:p w:rsidR="00B900A8" w:rsidRPr="000A5424" w:rsidRDefault="00BB0837" w:rsidP="00306475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proofErr w:type="gramStart"/>
      <w:r w:rsidRPr="000A5424">
        <w:rPr>
          <w:rFonts w:ascii="Arial Narrow" w:hAnsi="Arial Narrow" w:cs="Arial"/>
          <w:sz w:val="22"/>
          <w:szCs w:val="22"/>
        </w:rPr>
        <w:t>12.2.</w:t>
      </w:r>
      <w:proofErr w:type="gramEnd"/>
      <w:r w:rsidRPr="000A5424">
        <w:rPr>
          <w:rFonts w:ascii="Arial Narrow" w:hAnsi="Arial Narrow" w:cs="Arial"/>
          <w:sz w:val="22"/>
          <w:szCs w:val="22"/>
        </w:rPr>
        <w:t>Notificar, por escrito,</w:t>
      </w:r>
      <w:r w:rsidR="00B900A8" w:rsidRPr="000A5424">
        <w:rPr>
          <w:rFonts w:ascii="Arial Narrow" w:hAnsi="Arial Narrow" w:cs="Arial"/>
          <w:sz w:val="22"/>
          <w:szCs w:val="22"/>
        </w:rPr>
        <w:t xml:space="preserve"> à CONTRATADA</w:t>
      </w:r>
      <w:r w:rsidRPr="000A5424">
        <w:rPr>
          <w:rFonts w:ascii="Arial Narrow" w:hAnsi="Arial Narrow" w:cs="Arial"/>
          <w:sz w:val="22"/>
          <w:szCs w:val="22"/>
        </w:rPr>
        <w:t>, concedendo-lhe prazo e direito ao contraditóri</w:t>
      </w:r>
      <w:r w:rsidR="00FA77AE" w:rsidRPr="000A5424">
        <w:rPr>
          <w:rFonts w:ascii="Arial Narrow" w:hAnsi="Arial Narrow" w:cs="Arial"/>
          <w:sz w:val="22"/>
          <w:szCs w:val="22"/>
        </w:rPr>
        <w:t>o, aplicando a sanção devida, quando for o caso</w:t>
      </w:r>
      <w:r w:rsidR="00B900A8" w:rsidRPr="000A5424">
        <w:rPr>
          <w:rFonts w:ascii="Arial Narrow" w:hAnsi="Arial Narrow" w:cs="Arial"/>
          <w:sz w:val="22"/>
          <w:szCs w:val="22"/>
        </w:rPr>
        <w:t>;</w:t>
      </w:r>
    </w:p>
    <w:p w:rsidR="00B900A8" w:rsidRPr="000A5424" w:rsidRDefault="00BB0837" w:rsidP="00306475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A5424">
        <w:rPr>
          <w:rFonts w:ascii="Arial Narrow" w:hAnsi="Arial Narrow" w:cs="Arial"/>
          <w:sz w:val="22"/>
          <w:szCs w:val="22"/>
        </w:rPr>
        <w:t>12.3</w:t>
      </w:r>
      <w:r w:rsidR="00B900A8" w:rsidRPr="000A5424">
        <w:rPr>
          <w:rFonts w:ascii="Arial Narrow" w:hAnsi="Arial Narrow" w:cs="Arial"/>
          <w:sz w:val="22"/>
          <w:szCs w:val="22"/>
        </w:rPr>
        <w:t>. Prestar à CONTRATADA toda e qualquer informação, por esta solicitada, necessária à perfeita execução do serviço;</w:t>
      </w:r>
    </w:p>
    <w:p w:rsidR="009E6CBD" w:rsidRPr="000A5424" w:rsidRDefault="00BB0837" w:rsidP="009E6CBD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A5424">
        <w:rPr>
          <w:rFonts w:ascii="Arial Narrow" w:hAnsi="Arial Narrow" w:cs="Arial"/>
          <w:sz w:val="22"/>
          <w:szCs w:val="22"/>
        </w:rPr>
        <w:t>12.4.</w:t>
      </w:r>
      <w:r w:rsidR="00B900A8" w:rsidRPr="000A5424">
        <w:rPr>
          <w:rFonts w:ascii="Arial Narrow" w:hAnsi="Arial Narrow" w:cs="Arial"/>
          <w:sz w:val="22"/>
          <w:szCs w:val="22"/>
        </w:rPr>
        <w:t xml:space="preserve"> Efetuar o pagamento à CONTRATADA no prazo avençado;</w:t>
      </w:r>
    </w:p>
    <w:p w:rsidR="009E6CBD" w:rsidRPr="000A5424" w:rsidRDefault="009E6CBD" w:rsidP="009E6CBD">
      <w:pPr>
        <w:spacing w:line="360" w:lineRule="auto"/>
        <w:jc w:val="both"/>
        <w:rPr>
          <w:rFonts w:ascii="Arial Narrow" w:eastAsia="Times New Roman" w:hAnsi="Arial Narrow" w:cs="Arial"/>
          <w:sz w:val="22"/>
          <w:szCs w:val="22"/>
        </w:rPr>
      </w:pPr>
      <w:r w:rsidRPr="000A5424">
        <w:rPr>
          <w:rFonts w:ascii="Arial Narrow" w:eastAsia="Times New Roman" w:hAnsi="Arial Narrow" w:cs="Arial"/>
          <w:sz w:val="22"/>
          <w:szCs w:val="22"/>
        </w:rPr>
        <w:t>12.5. Emitir a ORDEM DE SERVIÇO com o número de cartões estimados para fornecimento inicial à contratada;</w:t>
      </w:r>
    </w:p>
    <w:p w:rsidR="009E6CBD" w:rsidRPr="000A5424" w:rsidRDefault="009E6CBD" w:rsidP="009E6CBD">
      <w:pPr>
        <w:spacing w:line="360" w:lineRule="auto"/>
        <w:jc w:val="both"/>
        <w:rPr>
          <w:rFonts w:ascii="Arial Narrow" w:eastAsia="Times New Roman" w:hAnsi="Arial Narrow" w:cs="Arial"/>
          <w:sz w:val="22"/>
          <w:szCs w:val="22"/>
          <w:lang w:eastAsia="zh-CN"/>
        </w:rPr>
      </w:pPr>
      <w:r w:rsidRPr="000A5424">
        <w:rPr>
          <w:rFonts w:ascii="Arial Narrow" w:eastAsia="Times New Roman" w:hAnsi="Arial Narrow" w:cs="Arial"/>
          <w:sz w:val="22"/>
          <w:szCs w:val="22"/>
        </w:rPr>
        <w:t xml:space="preserve">12.6. Fornecer todo mês, até o </w:t>
      </w:r>
      <w:r w:rsidR="00663F33" w:rsidRPr="000A5424">
        <w:rPr>
          <w:rFonts w:ascii="Arial Narrow" w:eastAsia="Times New Roman" w:hAnsi="Arial Narrow" w:cs="Arial"/>
          <w:sz w:val="22"/>
          <w:szCs w:val="22"/>
        </w:rPr>
        <w:t>1º dia útil de cada mês</w:t>
      </w:r>
      <w:r w:rsidRPr="000A5424">
        <w:rPr>
          <w:rFonts w:ascii="Arial Narrow" w:eastAsia="Times New Roman" w:hAnsi="Arial Narrow" w:cs="Arial"/>
          <w:sz w:val="22"/>
          <w:szCs w:val="22"/>
        </w:rPr>
        <w:t xml:space="preserve">, a </w:t>
      </w:r>
      <w:r w:rsidRPr="000A5424">
        <w:rPr>
          <w:rFonts w:ascii="Arial Narrow" w:eastAsia="Times New Roman" w:hAnsi="Arial Narrow" w:cs="Arial"/>
          <w:sz w:val="22"/>
          <w:szCs w:val="22"/>
          <w:lang w:eastAsia="zh-CN"/>
        </w:rPr>
        <w:t>listagem dispondo os respectivos números dos cartões a serem recarregados e o quantitativo de possíveis cartões adicionais</w:t>
      </w:r>
      <w:r w:rsidR="008D6673" w:rsidRPr="000A5424">
        <w:rPr>
          <w:rFonts w:ascii="Arial Narrow" w:eastAsia="Times New Roman" w:hAnsi="Arial Narrow" w:cs="Arial"/>
          <w:sz w:val="22"/>
          <w:szCs w:val="22"/>
          <w:lang w:eastAsia="zh-CN"/>
        </w:rPr>
        <w:t xml:space="preserve"> a serem emitidos pela contratada</w:t>
      </w:r>
      <w:r w:rsidR="00663F33" w:rsidRPr="000A5424">
        <w:rPr>
          <w:rFonts w:ascii="Arial Narrow" w:eastAsia="Times New Roman" w:hAnsi="Arial Narrow" w:cs="Arial"/>
          <w:sz w:val="22"/>
          <w:szCs w:val="22"/>
          <w:lang w:eastAsia="zh-CN"/>
        </w:rPr>
        <w:t xml:space="preserve"> para o mês pertinente</w:t>
      </w:r>
      <w:r w:rsidR="008D6673" w:rsidRPr="000A5424">
        <w:rPr>
          <w:rFonts w:ascii="Arial Narrow" w:eastAsia="Times New Roman" w:hAnsi="Arial Narrow" w:cs="Arial"/>
          <w:sz w:val="22"/>
          <w:szCs w:val="22"/>
          <w:lang w:eastAsia="zh-CN"/>
        </w:rPr>
        <w:t>.</w:t>
      </w:r>
    </w:p>
    <w:p w:rsidR="00B900A8" w:rsidRPr="000A5424" w:rsidRDefault="00B900A8" w:rsidP="00306475">
      <w:pPr>
        <w:spacing w:line="360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0A5424">
        <w:rPr>
          <w:rFonts w:ascii="Arial Narrow" w:hAnsi="Arial Narrow" w:cs="Arial"/>
          <w:b/>
          <w:bCs/>
          <w:sz w:val="22"/>
          <w:szCs w:val="22"/>
        </w:rPr>
        <w:t>1</w:t>
      </w:r>
      <w:r w:rsidR="004D3736" w:rsidRPr="000A5424">
        <w:rPr>
          <w:rFonts w:ascii="Arial Narrow" w:hAnsi="Arial Narrow" w:cs="Arial"/>
          <w:b/>
          <w:bCs/>
          <w:sz w:val="22"/>
          <w:szCs w:val="22"/>
        </w:rPr>
        <w:t>3</w:t>
      </w:r>
      <w:r w:rsidRPr="000A5424">
        <w:rPr>
          <w:rFonts w:ascii="Arial Narrow" w:hAnsi="Arial Narrow" w:cs="Arial"/>
          <w:b/>
          <w:bCs/>
          <w:sz w:val="22"/>
          <w:szCs w:val="22"/>
        </w:rPr>
        <w:t xml:space="preserve"> – DOTAÇÃO ORÇAMENTÁRIA</w:t>
      </w:r>
    </w:p>
    <w:p w:rsidR="00B900A8" w:rsidRPr="000A5424" w:rsidRDefault="00B900A8" w:rsidP="00306475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A5424">
        <w:rPr>
          <w:rFonts w:ascii="Arial Narrow" w:hAnsi="Arial Narrow" w:cs="Arial"/>
          <w:sz w:val="22"/>
          <w:szCs w:val="22"/>
        </w:rPr>
        <w:t>Despesa:</w:t>
      </w:r>
      <w:r w:rsidR="00B058E9" w:rsidRPr="000A5424">
        <w:rPr>
          <w:rFonts w:ascii="Arial Narrow" w:hAnsi="Arial Narrow" w:cs="Arial"/>
          <w:sz w:val="22"/>
          <w:szCs w:val="22"/>
        </w:rPr>
        <w:t xml:space="preserve"> 566 – </w:t>
      </w:r>
      <w:proofErr w:type="gramStart"/>
      <w:r w:rsidR="00B058E9" w:rsidRPr="000A5424">
        <w:rPr>
          <w:rFonts w:ascii="Arial Narrow" w:hAnsi="Arial Narrow" w:cs="Arial"/>
          <w:sz w:val="22"/>
          <w:szCs w:val="22"/>
        </w:rPr>
        <w:t>88 .</w:t>
      </w:r>
      <w:proofErr w:type="gramEnd"/>
      <w:r w:rsidR="00B058E9" w:rsidRPr="000A5424">
        <w:rPr>
          <w:rFonts w:ascii="Arial Narrow" w:hAnsi="Arial Narrow" w:cs="Arial"/>
          <w:sz w:val="22"/>
          <w:szCs w:val="22"/>
        </w:rPr>
        <w:t>88088 .8 .244 .6 .2.335 . 0. 339000 – Aplicações Diretas</w:t>
      </w:r>
    </w:p>
    <w:p w:rsidR="00B900A8" w:rsidRPr="000A5424" w:rsidRDefault="00B900A8" w:rsidP="00306475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A5424">
        <w:rPr>
          <w:rFonts w:ascii="Arial Narrow" w:hAnsi="Arial Narrow" w:cs="Arial"/>
          <w:sz w:val="22"/>
          <w:szCs w:val="22"/>
        </w:rPr>
        <w:t xml:space="preserve">Fonte de recurso: </w:t>
      </w:r>
      <w:r w:rsidR="00B058E9" w:rsidRPr="000A5424">
        <w:rPr>
          <w:rFonts w:ascii="Arial Narrow" w:hAnsi="Arial Narrow" w:cs="Arial"/>
          <w:sz w:val="22"/>
          <w:szCs w:val="22"/>
        </w:rPr>
        <w:t>501 – Outros recursos não vinculados</w:t>
      </w:r>
    </w:p>
    <w:p w:rsidR="00B900A8" w:rsidRPr="000A5424" w:rsidRDefault="00C0600A" w:rsidP="00306475">
      <w:pPr>
        <w:spacing w:line="360" w:lineRule="auto"/>
        <w:jc w:val="both"/>
        <w:rPr>
          <w:rFonts w:ascii="Arial Narrow" w:hAnsi="Arial Narrow" w:cs="Arial"/>
          <w:sz w:val="22"/>
          <w:szCs w:val="22"/>
          <w:shd w:val="clear" w:color="auto" w:fill="FFFFFF"/>
        </w:rPr>
      </w:pPr>
      <w:r w:rsidRPr="000A5424">
        <w:rPr>
          <w:rFonts w:ascii="Arial Narrow" w:hAnsi="Arial Narrow" w:cs="Arial"/>
          <w:sz w:val="22"/>
          <w:szCs w:val="22"/>
        </w:rPr>
        <w:t>111 – FEAS – Estado – Benefícios Eventuais</w:t>
      </w:r>
    </w:p>
    <w:p w:rsidR="00B900A8" w:rsidRPr="000A5424" w:rsidRDefault="00B900A8" w:rsidP="00306475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A5424">
        <w:rPr>
          <w:rFonts w:ascii="Arial Narrow" w:hAnsi="Arial Narrow" w:cs="Arial"/>
          <w:b/>
          <w:bCs/>
          <w:sz w:val="22"/>
          <w:szCs w:val="22"/>
        </w:rPr>
        <w:t>1</w:t>
      </w:r>
      <w:r w:rsidR="004D3736" w:rsidRPr="000A5424">
        <w:rPr>
          <w:rFonts w:ascii="Arial Narrow" w:hAnsi="Arial Narrow" w:cs="Arial"/>
          <w:b/>
          <w:bCs/>
          <w:sz w:val="22"/>
          <w:szCs w:val="22"/>
        </w:rPr>
        <w:t>4</w:t>
      </w:r>
      <w:r w:rsidRPr="000A5424">
        <w:rPr>
          <w:rFonts w:ascii="Arial Narrow" w:hAnsi="Arial Narrow" w:cs="Arial"/>
          <w:b/>
          <w:bCs/>
          <w:sz w:val="22"/>
          <w:szCs w:val="22"/>
        </w:rPr>
        <w:t xml:space="preserve"> – FISCAL DO CONTRATO: </w:t>
      </w:r>
      <w:r w:rsidR="008F6592" w:rsidRPr="000A5424">
        <w:rPr>
          <w:rFonts w:ascii="Arial Narrow" w:hAnsi="Arial Narrow" w:cs="Arial"/>
          <w:bCs/>
          <w:sz w:val="22"/>
          <w:szCs w:val="22"/>
        </w:rPr>
        <w:t xml:space="preserve">Neuza Terezinha </w:t>
      </w:r>
      <w:proofErr w:type="spellStart"/>
      <w:r w:rsidR="008F6592" w:rsidRPr="000A5424">
        <w:rPr>
          <w:rFonts w:ascii="Arial Narrow" w:hAnsi="Arial Narrow" w:cs="Arial"/>
          <w:bCs/>
          <w:sz w:val="22"/>
          <w:szCs w:val="22"/>
        </w:rPr>
        <w:t>Bottega</w:t>
      </w:r>
      <w:proofErr w:type="spellEnd"/>
      <w:r w:rsidR="009C619D" w:rsidRPr="000A5424">
        <w:rPr>
          <w:rFonts w:ascii="Arial Narrow" w:hAnsi="Arial Narrow" w:cs="Arial"/>
          <w:sz w:val="22"/>
          <w:szCs w:val="22"/>
        </w:rPr>
        <w:t xml:space="preserve">, Diretora de Proteção Social </w:t>
      </w:r>
      <w:r w:rsidR="008F6592" w:rsidRPr="000A5424">
        <w:rPr>
          <w:rFonts w:ascii="Arial Narrow" w:hAnsi="Arial Narrow" w:cs="Arial"/>
          <w:sz w:val="22"/>
          <w:szCs w:val="22"/>
        </w:rPr>
        <w:t>básica</w:t>
      </w:r>
      <w:r w:rsidR="009C619D" w:rsidRPr="000A5424">
        <w:rPr>
          <w:rFonts w:ascii="Arial Narrow" w:hAnsi="Arial Narrow" w:cs="Arial"/>
          <w:sz w:val="22"/>
          <w:szCs w:val="22"/>
        </w:rPr>
        <w:t xml:space="preserve">, Matrícula </w:t>
      </w:r>
      <w:r w:rsidR="008F6592" w:rsidRPr="000A5424">
        <w:rPr>
          <w:rFonts w:ascii="Arial Narrow" w:hAnsi="Arial Narrow" w:cs="Arial"/>
          <w:sz w:val="22"/>
          <w:szCs w:val="22"/>
        </w:rPr>
        <w:t>51803</w:t>
      </w:r>
      <w:r w:rsidR="009C619D" w:rsidRPr="000A5424">
        <w:rPr>
          <w:rFonts w:ascii="Arial Narrow" w:hAnsi="Arial Narrow" w:cs="Arial"/>
          <w:sz w:val="22"/>
          <w:szCs w:val="22"/>
        </w:rPr>
        <w:t xml:space="preserve">. </w:t>
      </w:r>
    </w:p>
    <w:p w:rsidR="00B900A8" w:rsidRDefault="00B900A8" w:rsidP="00306475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A5424">
        <w:rPr>
          <w:rFonts w:ascii="Arial Narrow" w:hAnsi="Arial Narrow" w:cs="Arial"/>
          <w:sz w:val="22"/>
          <w:szCs w:val="22"/>
        </w:rPr>
        <w:t xml:space="preserve">Itajaí, </w:t>
      </w:r>
      <w:r w:rsidR="006B1757">
        <w:rPr>
          <w:rFonts w:ascii="Arial Narrow" w:hAnsi="Arial Narrow" w:cs="Arial"/>
          <w:sz w:val="22"/>
          <w:szCs w:val="22"/>
        </w:rPr>
        <w:t>03 de fevereiro</w:t>
      </w:r>
      <w:r w:rsidR="004D3736" w:rsidRPr="000A5424">
        <w:rPr>
          <w:rFonts w:ascii="Arial Narrow" w:hAnsi="Arial Narrow" w:cs="Arial"/>
          <w:sz w:val="22"/>
          <w:szCs w:val="22"/>
        </w:rPr>
        <w:t xml:space="preserve"> de 2023</w:t>
      </w:r>
      <w:r w:rsidRPr="000A5424">
        <w:rPr>
          <w:rFonts w:ascii="Arial Narrow" w:hAnsi="Arial Narrow" w:cs="Arial"/>
          <w:sz w:val="22"/>
          <w:szCs w:val="22"/>
        </w:rPr>
        <w:t>.</w:t>
      </w:r>
    </w:p>
    <w:p w:rsidR="00E16338" w:rsidRPr="000A5424" w:rsidRDefault="00E16338" w:rsidP="00306475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:rsidR="00663F33" w:rsidRPr="006B1757" w:rsidRDefault="006B1757" w:rsidP="006B1757">
      <w:pPr>
        <w:spacing w:line="360" w:lineRule="auto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                            </w:t>
      </w:r>
      <w:proofErr w:type="spellStart"/>
      <w:r w:rsidR="00663F33" w:rsidRPr="000A5424">
        <w:rPr>
          <w:rFonts w:ascii="Arial Narrow" w:hAnsi="Arial Narrow" w:cs="Arial"/>
          <w:b/>
          <w:sz w:val="22"/>
          <w:szCs w:val="22"/>
        </w:rPr>
        <w:t>Jamilly</w:t>
      </w:r>
      <w:proofErr w:type="spellEnd"/>
      <w:r w:rsidR="00663F33" w:rsidRPr="000A5424">
        <w:rPr>
          <w:rFonts w:ascii="Arial Narrow" w:hAnsi="Arial Narrow" w:cs="Arial"/>
          <w:b/>
          <w:sz w:val="22"/>
          <w:szCs w:val="22"/>
        </w:rPr>
        <w:t xml:space="preserve"> Roberta Pereira</w:t>
      </w:r>
      <w:r>
        <w:rPr>
          <w:rFonts w:ascii="Arial Narrow" w:hAnsi="Arial Narrow" w:cs="Arial"/>
          <w:b/>
          <w:sz w:val="22"/>
          <w:szCs w:val="22"/>
        </w:rPr>
        <w:t xml:space="preserve">                     </w:t>
      </w:r>
      <w:r w:rsidRPr="006B1757">
        <w:rPr>
          <w:rFonts w:ascii="Arial Narrow" w:hAnsi="Arial Narrow" w:cs="Arial"/>
          <w:b/>
          <w:sz w:val="22"/>
          <w:szCs w:val="22"/>
        </w:rPr>
        <w:t>NEUSA MARIA VIEIRA GERALDI</w:t>
      </w:r>
    </w:p>
    <w:p w:rsidR="00BD5E8B" w:rsidRPr="000A5424" w:rsidRDefault="006B1757" w:rsidP="006B1757">
      <w:pPr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                  </w:t>
      </w:r>
      <w:r w:rsidR="00663F33" w:rsidRPr="000A5424">
        <w:rPr>
          <w:rFonts w:ascii="Arial Narrow" w:hAnsi="Arial Narrow" w:cs="Arial"/>
          <w:sz w:val="22"/>
          <w:szCs w:val="22"/>
        </w:rPr>
        <w:t>Diretora Administrativa e Financeira</w:t>
      </w:r>
      <w:r>
        <w:rPr>
          <w:rFonts w:ascii="Arial Narrow" w:hAnsi="Arial Narrow" w:cs="Arial"/>
          <w:sz w:val="22"/>
          <w:szCs w:val="22"/>
        </w:rPr>
        <w:t xml:space="preserve">     Secretaria Municipal de Assistência Social</w:t>
      </w:r>
    </w:p>
    <w:p w:rsidR="00DD0047" w:rsidRPr="000A5424" w:rsidRDefault="00DD0047" w:rsidP="00306475">
      <w:pPr>
        <w:spacing w:line="360" w:lineRule="auto"/>
        <w:jc w:val="both"/>
        <w:rPr>
          <w:rFonts w:ascii="Arial Narrow" w:hAnsi="Arial Narrow"/>
          <w:sz w:val="22"/>
          <w:szCs w:val="22"/>
        </w:rPr>
      </w:pPr>
    </w:p>
    <w:sectPr w:rsidR="00DD0047" w:rsidRPr="000A5424" w:rsidSect="005546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A8B" w:rsidRDefault="00CD4A8B" w:rsidP="00B900A8">
      <w:r>
        <w:separator/>
      </w:r>
    </w:p>
  </w:endnote>
  <w:endnote w:type="continuationSeparator" w:id="0">
    <w:p w:rsidR="00CD4A8B" w:rsidRDefault="00CD4A8B" w:rsidP="00B90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5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EBE" w:rsidRDefault="002A0EBE" w:rsidP="00B900A8">
    <w:pPr>
      <w:tabs>
        <w:tab w:val="left" w:pos="360"/>
        <w:tab w:val="left" w:pos="570"/>
        <w:tab w:val="right" w:pos="10204"/>
      </w:tabs>
      <w:jc w:val="center"/>
      <w:rPr>
        <w:rFonts w:ascii="Arial" w:hAnsi="Arial" w:cs="Tahoma"/>
        <w:b/>
        <w:bCs/>
        <w:color w:val="808080"/>
        <w:sz w:val="20"/>
        <w:szCs w:val="20"/>
      </w:rPr>
    </w:pPr>
  </w:p>
  <w:p w:rsidR="002A0EBE" w:rsidRPr="005E0D13" w:rsidRDefault="002A0EBE" w:rsidP="00B900A8">
    <w:pPr>
      <w:tabs>
        <w:tab w:val="left" w:pos="360"/>
        <w:tab w:val="left" w:pos="570"/>
        <w:tab w:val="right" w:pos="10204"/>
      </w:tabs>
      <w:jc w:val="right"/>
      <w:rPr>
        <w:rFonts w:ascii="Arial" w:hAnsi="Arial" w:cs="Tahoma"/>
        <w:b/>
        <w:bCs/>
        <w:color w:val="808080"/>
        <w:sz w:val="20"/>
        <w:szCs w:val="20"/>
      </w:rPr>
    </w:pPr>
    <w:r w:rsidRPr="005E0D13">
      <w:rPr>
        <w:rFonts w:ascii="Arial" w:hAnsi="Arial" w:cs="Tahoma"/>
        <w:b/>
        <w:bCs/>
        <w:color w:val="808080"/>
        <w:sz w:val="20"/>
        <w:szCs w:val="20"/>
      </w:rPr>
      <w:t xml:space="preserve">Secretaria Municipal de </w:t>
    </w:r>
    <w:r>
      <w:rPr>
        <w:rFonts w:ascii="Arial" w:hAnsi="Arial" w:cs="Tahoma"/>
        <w:b/>
        <w:bCs/>
        <w:color w:val="808080"/>
        <w:sz w:val="20"/>
        <w:szCs w:val="20"/>
      </w:rPr>
      <w:t>Assistência Social</w:t>
    </w:r>
  </w:p>
  <w:p w:rsidR="002A0EBE" w:rsidRDefault="002A0EBE" w:rsidP="00B900A8">
    <w:pPr>
      <w:jc w:val="right"/>
      <w:rPr>
        <w:rFonts w:ascii="Arial" w:hAnsi="Arial" w:cs="Tahoma"/>
        <w:b/>
        <w:color w:val="808080"/>
        <w:sz w:val="16"/>
        <w:szCs w:val="16"/>
      </w:rPr>
    </w:pPr>
    <w:r w:rsidRPr="005446BE">
      <w:rPr>
        <w:rFonts w:ascii="Arial" w:hAnsi="Arial" w:cs="Tahoma"/>
        <w:b/>
        <w:color w:val="808080"/>
        <w:sz w:val="16"/>
        <w:szCs w:val="16"/>
      </w:rPr>
      <w:t xml:space="preserve">Rua </w:t>
    </w:r>
    <w:r>
      <w:rPr>
        <w:rFonts w:ascii="Arial" w:hAnsi="Arial" w:cs="Tahoma"/>
        <w:b/>
        <w:color w:val="808080"/>
        <w:sz w:val="16"/>
        <w:szCs w:val="16"/>
      </w:rPr>
      <w:t>Manuel Dono Morgado</w:t>
    </w:r>
    <w:r w:rsidRPr="005446BE">
      <w:rPr>
        <w:rFonts w:ascii="Arial" w:hAnsi="Arial" w:cs="Tahoma"/>
        <w:b/>
        <w:color w:val="808080"/>
        <w:sz w:val="16"/>
        <w:szCs w:val="16"/>
      </w:rPr>
      <w:t xml:space="preserve"> • </w:t>
    </w:r>
    <w:r>
      <w:rPr>
        <w:rFonts w:ascii="Arial" w:hAnsi="Arial" w:cs="Tahoma"/>
        <w:b/>
        <w:color w:val="808080"/>
        <w:sz w:val="16"/>
        <w:szCs w:val="16"/>
      </w:rPr>
      <w:t>48</w:t>
    </w:r>
    <w:r w:rsidRPr="005446BE">
      <w:rPr>
        <w:rFonts w:ascii="Arial" w:hAnsi="Arial" w:cs="Tahoma"/>
        <w:b/>
        <w:color w:val="808080"/>
        <w:sz w:val="16"/>
        <w:szCs w:val="16"/>
      </w:rPr>
      <w:t xml:space="preserve"> •</w:t>
    </w:r>
    <w:r>
      <w:rPr>
        <w:rFonts w:ascii="Arial" w:hAnsi="Arial" w:cs="Tahoma"/>
        <w:b/>
        <w:color w:val="808080"/>
        <w:sz w:val="16"/>
        <w:szCs w:val="16"/>
      </w:rPr>
      <w:t xml:space="preserve"> Bairro Fazenda</w:t>
    </w:r>
  </w:p>
  <w:p w:rsidR="002A0EBE" w:rsidRPr="005E0D13" w:rsidRDefault="002A0EBE" w:rsidP="00B900A8">
    <w:pPr>
      <w:jc w:val="right"/>
      <w:rPr>
        <w:rFonts w:ascii="Arial" w:hAnsi="Arial" w:cs="Tahoma"/>
        <w:b/>
        <w:color w:val="808080"/>
        <w:sz w:val="16"/>
        <w:szCs w:val="16"/>
      </w:rPr>
    </w:pPr>
    <w:r>
      <w:rPr>
        <w:rFonts w:ascii="Arial" w:hAnsi="Arial" w:cs="Tahoma"/>
        <w:b/>
        <w:color w:val="808080"/>
        <w:sz w:val="16"/>
        <w:szCs w:val="16"/>
      </w:rPr>
      <w:t>88 301-462</w:t>
    </w:r>
    <w:r w:rsidRPr="005E0D13">
      <w:rPr>
        <w:rFonts w:ascii="Arial" w:hAnsi="Arial" w:cs="Tahoma"/>
        <w:b/>
        <w:color w:val="808080"/>
        <w:sz w:val="16"/>
        <w:szCs w:val="16"/>
      </w:rPr>
      <w:t xml:space="preserve"> • Itajaí • Santa Catarina</w:t>
    </w:r>
  </w:p>
  <w:p w:rsidR="002A0EBE" w:rsidRPr="005E0D13" w:rsidRDefault="002A0EBE" w:rsidP="00B900A8">
    <w:pPr>
      <w:jc w:val="right"/>
      <w:rPr>
        <w:rFonts w:ascii="Arial" w:hAnsi="Arial" w:cs="Tahoma"/>
        <w:b/>
        <w:color w:val="808080"/>
        <w:sz w:val="16"/>
        <w:szCs w:val="16"/>
      </w:rPr>
    </w:pPr>
    <w:r>
      <w:rPr>
        <w:rFonts w:ascii="Arial" w:hAnsi="Arial" w:cs="Tahoma"/>
        <w:b/>
        <w:color w:val="808080"/>
        <w:sz w:val="16"/>
        <w:szCs w:val="16"/>
      </w:rPr>
      <w:t>Fone: 47 3248-08</w:t>
    </w:r>
    <w:r w:rsidRPr="005E0D13">
      <w:rPr>
        <w:rFonts w:ascii="Arial" w:hAnsi="Arial" w:cs="Tahoma"/>
        <w:b/>
        <w:color w:val="808080"/>
        <w:sz w:val="16"/>
        <w:szCs w:val="16"/>
      </w:rPr>
      <w:t xml:space="preserve">00 • </w:t>
    </w:r>
    <w:r>
      <w:rPr>
        <w:rFonts w:ascii="Arial" w:hAnsi="Arial" w:cs="Tahoma"/>
        <w:b/>
        <w:color w:val="808080"/>
        <w:sz w:val="16"/>
        <w:szCs w:val="16"/>
      </w:rPr>
      <w:t>Ramal/Fax: 233</w:t>
    </w:r>
  </w:p>
  <w:p w:rsidR="002A0EBE" w:rsidRPr="00B900A8" w:rsidRDefault="002A0EBE" w:rsidP="00B900A8">
    <w:pPr>
      <w:jc w:val="right"/>
      <w:rPr>
        <w:rFonts w:ascii="Arial" w:hAnsi="Arial" w:cs="Tahoma"/>
        <w:b/>
        <w:color w:val="808080"/>
        <w:sz w:val="16"/>
        <w:szCs w:val="16"/>
      </w:rPr>
    </w:pPr>
    <w:r w:rsidRPr="005E0D13">
      <w:rPr>
        <w:rFonts w:ascii="Arial" w:hAnsi="Arial" w:cs="Tahoma"/>
        <w:b/>
        <w:color w:val="808080"/>
        <w:sz w:val="16"/>
        <w:szCs w:val="16"/>
      </w:rPr>
      <w:t xml:space="preserve">www.itajai.sc.gov.br • </w:t>
    </w:r>
    <w:r w:rsidRPr="005446BE">
      <w:rPr>
        <w:rFonts w:ascii="Arial" w:hAnsi="Arial" w:cs="Tahoma"/>
        <w:b/>
        <w:color w:val="808080"/>
        <w:sz w:val="16"/>
        <w:szCs w:val="16"/>
      </w:rPr>
      <w:t>sas-gestao@itajai.sc.gov.br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A8B" w:rsidRDefault="00CD4A8B" w:rsidP="00B900A8">
      <w:r>
        <w:separator/>
      </w:r>
    </w:p>
  </w:footnote>
  <w:footnote w:type="continuationSeparator" w:id="0">
    <w:p w:rsidR="00CD4A8B" w:rsidRDefault="00CD4A8B" w:rsidP="00B900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EBE" w:rsidRDefault="002A0EBE" w:rsidP="00B900A8">
    <w:pPr>
      <w:pStyle w:val="Cabealho"/>
      <w:jc w:val="right"/>
    </w:pPr>
    <w:r>
      <w:rPr>
        <w:noProof/>
      </w:rPr>
      <w:drawing>
        <wp:inline distT="0" distB="0" distL="0" distR="0">
          <wp:extent cx="1790700" cy="485775"/>
          <wp:effectExtent l="0" t="0" r="0" b="9525"/>
          <wp:docPr id="1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A0EBE" w:rsidRPr="00B900A8" w:rsidRDefault="002A0EBE" w:rsidP="00B900A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5470314"/>
    <w:multiLevelType w:val="multilevel"/>
    <w:tmpl w:val="67CC945C"/>
    <w:lvl w:ilvl="0">
      <w:start w:val="1"/>
      <w:numFmt w:val="decimal"/>
      <w:lvlText w:val="%1."/>
      <w:lvlJc w:val="left"/>
      <w:pPr>
        <w:ind w:left="602" w:hanging="358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602" w:hanging="428"/>
        <w:jc w:val="right"/>
      </w:pPr>
      <w:rPr>
        <w:rFonts w:hint="default"/>
        <w:spacing w:val="-1"/>
        <w:w w:val="100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602" w:hanging="672"/>
      </w:pPr>
      <w:rPr>
        <w:rFonts w:hint="default"/>
        <w:spacing w:val="-3"/>
        <w:w w:val="100"/>
        <w:lang w:val="pt-PT" w:eastAsia="pt-PT" w:bidi="pt-PT"/>
      </w:rPr>
    </w:lvl>
    <w:lvl w:ilvl="3">
      <w:start w:val="1"/>
      <w:numFmt w:val="decimal"/>
      <w:lvlText w:val="%1.%2.%3.%4"/>
      <w:lvlJc w:val="left"/>
      <w:pPr>
        <w:ind w:left="602" w:hanging="903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pt-PT" w:bidi="pt-PT"/>
      </w:rPr>
    </w:lvl>
    <w:lvl w:ilvl="4">
      <w:numFmt w:val="bullet"/>
      <w:lvlText w:val="•"/>
      <w:lvlJc w:val="left"/>
      <w:pPr>
        <w:ind w:left="3955" w:hanging="903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833" w:hanging="903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712" w:hanging="903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590" w:hanging="903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469" w:hanging="903"/>
      </w:pPr>
      <w:rPr>
        <w:rFonts w:hint="default"/>
        <w:lang w:val="pt-PT" w:eastAsia="pt-PT" w:bidi="pt-PT"/>
      </w:rPr>
    </w:lvl>
  </w:abstractNum>
  <w:abstractNum w:abstractNumId="2">
    <w:nsid w:val="17F41D7F"/>
    <w:multiLevelType w:val="multilevel"/>
    <w:tmpl w:val="2D9E7E20"/>
    <w:lvl w:ilvl="0">
      <w:start w:val="13"/>
      <w:numFmt w:val="decimal"/>
      <w:lvlText w:val="%1"/>
      <w:lvlJc w:val="left"/>
      <w:pPr>
        <w:ind w:left="602" w:hanging="552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602" w:hanging="552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pt-PT" w:bidi="pt-PT"/>
      </w:rPr>
    </w:lvl>
    <w:lvl w:ilvl="2">
      <w:numFmt w:val="bullet"/>
      <w:lvlText w:val="•"/>
      <w:lvlJc w:val="left"/>
      <w:pPr>
        <w:ind w:left="2325" w:hanging="552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187" w:hanging="552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050" w:hanging="552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913" w:hanging="552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775" w:hanging="552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638" w:hanging="552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501" w:hanging="552"/>
      </w:pPr>
      <w:rPr>
        <w:rFonts w:hint="default"/>
        <w:lang w:val="pt-PT" w:eastAsia="pt-PT" w:bidi="pt-PT"/>
      </w:rPr>
    </w:lvl>
  </w:abstractNum>
  <w:abstractNum w:abstractNumId="3">
    <w:nsid w:val="23F22C80"/>
    <w:multiLevelType w:val="multilevel"/>
    <w:tmpl w:val="A7E44B14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0" w:hanging="1800"/>
      </w:pPr>
      <w:rPr>
        <w:rFonts w:hint="default"/>
      </w:rPr>
    </w:lvl>
  </w:abstractNum>
  <w:abstractNum w:abstractNumId="4">
    <w:nsid w:val="27615E58"/>
    <w:multiLevelType w:val="multilevel"/>
    <w:tmpl w:val="72967D1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2E24480C"/>
    <w:multiLevelType w:val="multilevel"/>
    <w:tmpl w:val="7C8C75A4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6">
    <w:nsid w:val="32634BC6"/>
    <w:multiLevelType w:val="multilevel"/>
    <w:tmpl w:val="59C65C88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35CB7C57"/>
    <w:multiLevelType w:val="multilevel"/>
    <w:tmpl w:val="BD68E27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36632C0C"/>
    <w:multiLevelType w:val="multilevel"/>
    <w:tmpl w:val="FEA81CF0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7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56" w:hanging="1440"/>
      </w:pPr>
      <w:rPr>
        <w:rFonts w:hint="default"/>
      </w:rPr>
    </w:lvl>
  </w:abstractNum>
  <w:abstractNum w:abstractNumId="9">
    <w:nsid w:val="3ABB56B4"/>
    <w:multiLevelType w:val="multilevel"/>
    <w:tmpl w:val="D3AE7BB4"/>
    <w:lvl w:ilvl="0">
      <w:start w:val="9"/>
      <w:numFmt w:val="decimal"/>
      <w:lvlText w:val="%1"/>
      <w:lvlJc w:val="left"/>
      <w:pPr>
        <w:ind w:left="602" w:hanging="411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602" w:hanging="411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602" w:hanging="617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pt-PT" w:bidi="pt-PT"/>
      </w:rPr>
    </w:lvl>
    <w:lvl w:ilvl="3">
      <w:start w:val="1"/>
      <w:numFmt w:val="decimal"/>
      <w:lvlText w:val="%1.%2.%3.%4"/>
      <w:lvlJc w:val="left"/>
      <w:pPr>
        <w:ind w:left="602" w:hanging="742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pt-PT" w:bidi="pt-PT"/>
      </w:rPr>
    </w:lvl>
    <w:lvl w:ilvl="4">
      <w:numFmt w:val="bullet"/>
      <w:lvlText w:val="•"/>
      <w:lvlJc w:val="left"/>
      <w:pPr>
        <w:ind w:left="3488" w:hanging="742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445" w:hanging="742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401" w:hanging="742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357" w:hanging="742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313" w:hanging="742"/>
      </w:pPr>
      <w:rPr>
        <w:rFonts w:hint="default"/>
        <w:lang w:val="pt-PT" w:eastAsia="pt-PT" w:bidi="pt-PT"/>
      </w:rPr>
    </w:lvl>
  </w:abstractNum>
  <w:abstractNum w:abstractNumId="10">
    <w:nsid w:val="5D474253"/>
    <w:multiLevelType w:val="hybridMultilevel"/>
    <w:tmpl w:val="02B0970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5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00A8"/>
    <w:rsid w:val="000972D3"/>
    <w:rsid w:val="000A2443"/>
    <w:rsid w:val="000A2BF1"/>
    <w:rsid w:val="000A5424"/>
    <w:rsid w:val="00126C84"/>
    <w:rsid w:val="00143ECC"/>
    <w:rsid w:val="00162B8F"/>
    <w:rsid w:val="0016311F"/>
    <w:rsid w:val="0016488D"/>
    <w:rsid w:val="001F6931"/>
    <w:rsid w:val="00204B22"/>
    <w:rsid w:val="002115B8"/>
    <w:rsid w:val="0023182F"/>
    <w:rsid w:val="00266FBC"/>
    <w:rsid w:val="002A0EBE"/>
    <w:rsid w:val="002C10F6"/>
    <w:rsid w:val="002D60BD"/>
    <w:rsid w:val="002F1E86"/>
    <w:rsid w:val="00302D1F"/>
    <w:rsid w:val="00306475"/>
    <w:rsid w:val="0031487A"/>
    <w:rsid w:val="003357FC"/>
    <w:rsid w:val="003B7A6D"/>
    <w:rsid w:val="004053A9"/>
    <w:rsid w:val="004143CC"/>
    <w:rsid w:val="00435974"/>
    <w:rsid w:val="00450855"/>
    <w:rsid w:val="00462434"/>
    <w:rsid w:val="00472BA3"/>
    <w:rsid w:val="00473E3B"/>
    <w:rsid w:val="004D3736"/>
    <w:rsid w:val="004E2E80"/>
    <w:rsid w:val="005032B7"/>
    <w:rsid w:val="00512111"/>
    <w:rsid w:val="0051627C"/>
    <w:rsid w:val="0052364F"/>
    <w:rsid w:val="0055462C"/>
    <w:rsid w:val="005571D4"/>
    <w:rsid w:val="00642256"/>
    <w:rsid w:val="006635A6"/>
    <w:rsid w:val="00663F33"/>
    <w:rsid w:val="00687B73"/>
    <w:rsid w:val="00695DCA"/>
    <w:rsid w:val="006A72D2"/>
    <w:rsid w:val="006B1757"/>
    <w:rsid w:val="006C6653"/>
    <w:rsid w:val="006F57EF"/>
    <w:rsid w:val="007010E3"/>
    <w:rsid w:val="00724832"/>
    <w:rsid w:val="007556A9"/>
    <w:rsid w:val="00761A09"/>
    <w:rsid w:val="007637FE"/>
    <w:rsid w:val="00774F21"/>
    <w:rsid w:val="00787F8A"/>
    <w:rsid w:val="007B2B8D"/>
    <w:rsid w:val="007C7377"/>
    <w:rsid w:val="007E4804"/>
    <w:rsid w:val="007F5435"/>
    <w:rsid w:val="00832C9D"/>
    <w:rsid w:val="008457DC"/>
    <w:rsid w:val="008C2635"/>
    <w:rsid w:val="008C658A"/>
    <w:rsid w:val="008D6673"/>
    <w:rsid w:val="008E32A2"/>
    <w:rsid w:val="008F0F90"/>
    <w:rsid w:val="008F1A42"/>
    <w:rsid w:val="008F6592"/>
    <w:rsid w:val="009C619D"/>
    <w:rsid w:val="009E0255"/>
    <w:rsid w:val="009E6CBD"/>
    <w:rsid w:val="00A60D26"/>
    <w:rsid w:val="00A6150D"/>
    <w:rsid w:val="00A828A7"/>
    <w:rsid w:val="00A97A66"/>
    <w:rsid w:val="00AB43D9"/>
    <w:rsid w:val="00AE1673"/>
    <w:rsid w:val="00AE2A52"/>
    <w:rsid w:val="00AE4601"/>
    <w:rsid w:val="00B058E9"/>
    <w:rsid w:val="00B06790"/>
    <w:rsid w:val="00B638F8"/>
    <w:rsid w:val="00B643E7"/>
    <w:rsid w:val="00B75AC9"/>
    <w:rsid w:val="00B900A8"/>
    <w:rsid w:val="00BA761C"/>
    <w:rsid w:val="00BA7ED0"/>
    <w:rsid w:val="00BB0837"/>
    <w:rsid w:val="00BD5E8B"/>
    <w:rsid w:val="00BE46BD"/>
    <w:rsid w:val="00BE50D9"/>
    <w:rsid w:val="00BF6C8A"/>
    <w:rsid w:val="00C0600A"/>
    <w:rsid w:val="00C44C70"/>
    <w:rsid w:val="00C459AF"/>
    <w:rsid w:val="00C46489"/>
    <w:rsid w:val="00C562BC"/>
    <w:rsid w:val="00CA2C86"/>
    <w:rsid w:val="00CA6919"/>
    <w:rsid w:val="00CB6649"/>
    <w:rsid w:val="00CC0FF8"/>
    <w:rsid w:val="00CC50AE"/>
    <w:rsid w:val="00CD4A8B"/>
    <w:rsid w:val="00CE1E2B"/>
    <w:rsid w:val="00D17B0E"/>
    <w:rsid w:val="00D278B7"/>
    <w:rsid w:val="00D43A86"/>
    <w:rsid w:val="00D523A2"/>
    <w:rsid w:val="00D725A6"/>
    <w:rsid w:val="00D76802"/>
    <w:rsid w:val="00DA13E4"/>
    <w:rsid w:val="00DB318B"/>
    <w:rsid w:val="00DD0047"/>
    <w:rsid w:val="00DD5C7E"/>
    <w:rsid w:val="00E06121"/>
    <w:rsid w:val="00E152A8"/>
    <w:rsid w:val="00E16338"/>
    <w:rsid w:val="00E32517"/>
    <w:rsid w:val="00E45AA5"/>
    <w:rsid w:val="00E90636"/>
    <w:rsid w:val="00E9770F"/>
    <w:rsid w:val="00EC1C63"/>
    <w:rsid w:val="00EE7734"/>
    <w:rsid w:val="00F01898"/>
    <w:rsid w:val="00F519B4"/>
    <w:rsid w:val="00FA4A91"/>
    <w:rsid w:val="00FA77AE"/>
    <w:rsid w:val="00FA79B4"/>
    <w:rsid w:val="00FC07AA"/>
    <w:rsid w:val="00FC4B58"/>
    <w:rsid w:val="00FC5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0A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pt-BR"/>
    </w:rPr>
  </w:style>
  <w:style w:type="paragraph" w:styleId="Ttulo1">
    <w:name w:val="heading 1"/>
    <w:basedOn w:val="Ttulo"/>
    <w:next w:val="Corpodetexto"/>
    <w:link w:val="Ttulo1Char"/>
    <w:qFormat/>
    <w:rsid w:val="0016311F"/>
    <w:pPr>
      <w:keepNext/>
      <w:numPr>
        <w:numId w:val="11"/>
      </w:numPr>
      <w:pBdr>
        <w:bottom w:val="none" w:sz="0" w:space="0" w:color="auto"/>
      </w:pBdr>
      <w:spacing w:before="240" w:after="120"/>
      <w:contextualSpacing w:val="0"/>
      <w:outlineLvl w:val="0"/>
    </w:pPr>
    <w:rPr>
      <w:rFonts w:ascii="Arial" w:eastAsia="Lucida Sans Unicode" w:hAnsi="Arial" w:cs="Tahoma"/>
      <w:b/>
      <w:bCs/>
      <w:color w:val="auto"/>
      <w:spacing w:val="0"/>
      <w:kern w:val="0"/>
      <w:sz w:val="32"/>
      <w:szCs w:val="3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fase">
    <w:name w:val="Emphasis"/>
    <w:qFormat/>
    <w:rsid w:val="00B900A8"/>
    <w:rPr>
      <w:b/>
      <w:bCs/>
      <w:i/>
      <w:iCs/>
      <w:color w:val="auto"/>
    </w:rPr>
  </w:style>
  <w:style w:type="paragraph" w:styleId="NormalWeb">
    <w:name w:val="Normal (Web)"/>
    <w:basedOn w:val="Normal"/>
    <w:uiPriority w:val="99"/>
    <w:unhideWhenUsed/>
    <w:rsid w:val="00B900A8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character" w:styleId="Hyperlink">
    <w:name w:val="Hyperlink"/>
    <w:rsid w:val="00B900A8"/>
    <w:rPr>
      <w:color w:val="0000FF"/>
      <w:u w:val="single"/>
    </w:rPr>
  </w:style>
  <w:style w:type="character" w:customStyle="1" w:styleId="label">
    <w:name w:val="label"/>
    <w:basedOn w:val="Fontepargpadro"/>
    <w:rsid w:val="00B900A8"/>
  </w:style>
  <w:style w:type="paragraph" w:styleId="Cabealho">
    <w:name w:val="header"/>
    <w:basedOn w:val="Normal"/>
    <w:link w:val="CabealhoChar"/>
    <w:unhideWhenUsed/>
    <w:rsid w:val="00B900A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900A8"/>
    <w:rPr>
      <w:rFonts w:ascii="Times New Roman" w:eastAsia="Lucida Sans Unicode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900A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900A8"/>
    <w:rPr>
      <w:rFonts w:ascii="Times New Roman" w:eastAsia="Lucida Sans Unicode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A72D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A72D2"/>
    <w:rPr>
      <w:rFonts w:ascii="Tahoma" w:eastAsia="Lucida Sans Unicode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link w:val="PargrafodaListaChar"/>
    <w:uiPriority w:val="1"/>
    <w:qFormat/>
    <w:rsid w:val="00D278B7"/>
    <w:pPr>
      <w:suppressAutoHyphens w:val="0"/>
      <w:autoSpaceDE w:val="0"/>
      <w:autoSpaceDN w:val="0"/>
      <w:ind w:left="768" w:hanging="567"/>
      <w:jc w:val="both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PargrafodaListaChar">
    <w:name w:val="Parágrafo da Lista Char"/>
    <w:link w:val="PargrafodaLista"/>
    <w:uiPriority w:val="34"/>
    <w:rsid w:val="00D278B7"/>
    <w:rPr>
      <w:rFonts w:ascii="Arial MT" w:eastAsia="Arial MT" w:hAnsi="Arial MT" w:cs="Arial MT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724832"/>
    <w:pPr>
      <w:suppressAutoHyphens w:val="0"/>
      <w:autoSpaceDE w:val="0"/>
      <w:autoSpaceDN w:val="0"/>
    </w:pPr>
    <w:rPr>
      <w:rFonts w:ascii="Arial MT" w:eastAsia="Arial MT" w:hAnsi="Arial MT" w:cs="Arial MT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724832"/>
    <w:rPr>
      <w:rFonts w:ascii="Arial MT" w:eastAsia="Arial MT" w:hAnsi="Arial MT" w:cs="Arial MT"/>
      <w:sz w:val="24"/>
      <w:szCs w:val="24"/>
      <w:lang w:val="pt-PT"/>
    </w:rPr>
  </w:style>
  <w:style w:type="paragraph" w:customStyle="1" w:styleId="Ttulo11">
    <w:name w:val="Título 11"/>
    <w:basedOn w:val="Normal"/>
    <w:uiPriority w:val="1"/>
    <w:qFormat/>
    <w:rsid w:val="00BD5E8B"/>
    <w:pPr>
      <w:suppressAutoHyphens w:val="0"/>
      <w:autoSpaceDE w:val="0"/>
      <w:autoSpaceDN w:val="0"/>
      <w:ind w:left="602" w:hanging="361"/>
      <w:outlineLvl w:val="1"/>
    </w:pPr>
    <w:rPr>
      <w:rFonts w:ascii="Calibri" w:eastAsia="Calibri" w:hAnsi="Calibri" w:cs="Calibri"/>
      <w:b/>
      <w:bCs/>
      <w:sz w:val="22"/>
      <w:szCs w:val="22"/>
      <w:lang w:val="pt-PT" w:eastAsia="pt-PT" w:bidi="pt-PT"/>
    </w:rPr>
  </w:style>
  <w:style w:type="character" w:customStyle="1" w:styleId="Ttulo1Char">
    <w:name w:val="Título 1 Char"/>
    <w:basedOn w:val="Fontepargpadro"/>
    <w:link w:val="Ttulo1"/>
    <w:rsid w:val="0016311F"/>
    <w:rPr>
      <w:rFonts w:ascii="Arial" w:eastAsia="Lucida Sans Unicode" w:hAnsi="Arial" w:cs="Tahoma"/>
      <w:b/>
      <w:bCs/>
      <w:sz w:val="32"/>
      <w:szCs w:val="32"/>
    </w:rPr>
  </w:style>
  <w:style w:type="paragraph" w:styleId="Ttulo">
    <w:name w:val="Title"/>
    <w:basedOn w:val="Normal"/>
    <w:next w:val="Normal"/>
    <w:link w:val="TtuloChar"/>
    <w:uiPriority w:val="10"/>
    <w:qFormat/>
    <w:rsid w:val="0016311F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16311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11-2014/2011/Lei/L12435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protecaosocialbasica@itajai.sc.gov.br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708</TotalTime>
  <Pages>9</Pages>
  <Words>3354</Words>
  <Characters>18117</Characters>
  <Application>Microsoft Office Word</Application>
  <DocSecurity>0</DocSecurity>
  <Lines>150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 Cordeiro Gaffke Cruz</dc:creator>
  <cp:lastModifiedBy>Leonardo Beckert</cp:lastModifiedBy>
  <cp:revision>32</cp:revision>
  <cp:lastPrinted>2023-02-03T19:41:00Z</cp:lastPrinted>
  <dcterms:created xsi:type="dcterms:W3CDTF">2022-12-29T18:16:00Z</dcterms:created>
  <dcterms:modified xsi:type="dcterms:W3CDTF">2023-02-07T17:36:00Z</dcterms:modified>
</cp:coreProperties>
</file>