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3D0F" w:rsidRPr="00D255BA" w:rsidRDefault="007408FF" w:rsidP="003E3D0F">
      <w:pPr>
        <w:overflowPunct/>
        <w:autoSpaceDE/>
        <w:autoSpaceDN/>
        <w:adjustRightInd/>
        <w:spacing w:before="240"/>
        <w:jc w:val="right"/>
        <w:textAlignment w:val="auto"/>
        <w:rPr>
          <w:rFonts w:asciiTheme="minorHAnsi" w:hAnsiTheme="minorHAnsi" w:cs="Arial"/>
          <w:sz w:val="22"/>
          <w:szCs w:val="22"/>
        </w:rPr>
      </w:pPr>
      <w:r w:rsidRPr="00D255BA">
        <w:rPr>
          <w:rFonts w:asciiTheme="minorHAnsi" w:hAnsiTheme="minorHAnsi" w:cs="Arial"/>
          <w:sz w:val="22"/>
          <w:szCs w:val="22"/>
        </w:rPr>
        <w:t xml:space="preserve">Itajaí (SC), </w:t>
      </w:r>
      <w:r w:rsidR="00477A3B">
        <w:rPr>
          <w:rFonts w:asciiTheme="minorHAnsi" w:hAnsiTheme="minorHAnsi" w:cs="Arial"/>
          <w:sz w:val="22"/>
          <w:szCs w:val="22"/>
        </w:rPr>
        <w:t>19 de outubro</w:t>
      </w:r>
      <w:r w:rsidR="00BE3FFF">
        <w:rPr>
          <w:rFonts w:asciiTheme="minorHAnsi" w:hAnsiTheme="minorHAnsi" w:cs="Arial"/>
          <w:sz w:val="22"/>
          <w:szCs w:val="22"/>
        </w:rPr>
        <w:t xml:space="preserve"> de 2023</w:t>
      </w:r>
      <w:r w:rsidR="00170C21" w:rsidRPr="00D255BA">
        <w:rPr>
          <w:rFonts w:asciiTheme="minorHAnsi" w:hAnsiTheme="minorHAnsi" w:cs="Arial"/>
          <w:sz w:val="22"/>
          <w:szCs w:val="22"/>
        </w:rPr>
        <w:t>.</w:t>
      </w:r>
    </w:p>
    <w:p w:rsidR="00D32FE5" w:rsidRPr="00D255BA" w:rsidRDefault="00D32FE5" w:rsidP="003E3D0F">
      <w:pPr>
        <w:overflowPunct/>
        <w:autoSpaceDE/>
        <w:autoSpaceDN/>
        <w:adjustRightInd/>
        <w:spacing w:before="240"/>
        <w:jc w:val="right"/>
        <w:textAlignment w:val="auto"/>
        <w:rPr>
          <w:rFonts w:asciiTheme="minorHAnsi" w:hAnsiTheme="minorHAnsi" w:cs="Arial"/>
          <w:sz w:val="22"/>
          <w:szCs w:val="22"/>
        </w:rPr>
      </w:pPr>
    </w:p>
    <w:p w:rsidR="001B5806" w:rsidRPr="00D255BA" w:rsidRDefault="00056AA2" w:rsidP="00640D29">
      <w:pPr>
        <w:jc w:val="both"/>
        <w:rPr>
          <w:rFonts w:asciiTheme="minorHAnsi" w:hAnsiTheme="minorHAnsi"/>
          <w:color w:val="000000"/>
          <w:sz w:val="22"/>
          <w:szCs w:val="22"/>
        </w:rPr>
      </w:pPr>
      <w:r w:rsidRPr="00D255BA">
        <w:rPr>
          <w:rFonts w:asciiTheme="minorHAnsi" w:hAnsiTheme="minorHAnsi"/>
          <w:b/>
          <w:color w:val="000000"/>
          <w:sz w:val="22"/>
          <w:szCs w:val="22"/>
        </w:rPr>
        <w:t xml:space="preserve">Processo de Compra nº </w:t>
      </w:r>
      <w:r w:rsidR="003D3129" w:rsidRPr="00D255BA">
        <w:rPr>
          <w:rFonts w:asciiTheme="minorHAnsi" w:hAnsiTheme="minorHAnsi"/>
          <w:b/>
          <w:color w:val="000000"/>
          <w:sz w:val="22"/>
          <w:szCs w:val="22"/>
        </w:rPr>
        <w:t>0</w:t>
      </w:r>
      <w:r w:rsidR="00BE3FFF">
        <w:rPr>
          <w:rFonts w:asciiTheme="minorHAnsi" w:hAnsiTheme="minorHAnsi"/>
          <w:b/>
          <w:color w:val="000000"/>
          <w:sz w:val="22"/>
          <w:szCs w:val="22"/>
        </w:rPr>
        <w:t>6</w:t>
      </w:r>
      <w:r w:rsidR="004A638F">
        <w:rPr>
          <w:rFonts w:asciiTheme="minorHAnsi" w:hAnsiTheme="minorHAnsi"/>
          <w:b/>
          <w:color w:val="000000"/>
          <w:sz w:val="22"/>
          <w:szCs w:val="22"/>
        </w:rPr>
        <w:t>1</w:t>
      </w:r>
      <w:r w:rsidR="00BE3FFF">
        <w:rPr>
          <w:rFonts w:asciiTheme="minorHAnsi" w:hAnsiTheme="minorHAnsi"/>
          <w:b/>
          <w:color w:val="000000"/>
          <w:sz w:val="22"/>
          <w:szCs w:val="22"/>
        </w:rPr>
        <w:t>/2023</w:t>
      </w:r>
      <w:r w:rsidR="003D3129" w:rsidRPr="00D255BA">
        <w:rPr>
          <w:rFonts w:asciiTheme="minorHAnsi" w:hAnsiTheme="minorHAnsi"/>
          <w:b/>
          <w:color w:val="000000"/>
          <w:sz w:val="22"/>
          <w:szCs w:val="22"/>
        </w:rPr>
        <w:t>.</w:t>
      </w:r>
    </w:p>
    <w:p w:rsidR="001B5806" w:rsidRPr="00D255BA" w:rsidRDefault="001B5806" w:rsidP="00B417A9">
      <w:pPr>
        <w:ind w:left="720" w:hanging="720"/>
        <w:jc w:val="both"/>
        <w:rPr>
          <w:rFonts w:asciiTheme="minorHAnsi" w:hAnsiTheme="minorHAnsi"/>
          <w:color w:val="000000"/>
          <w:sz w:val="22"/>
          <w:szCs w:val="22"/>
        </w:rPr>
      </w:pPr>
      <w:r w:rsidRPr="00D255BA">
        <w:rPr>
          <w:rFonts w:asciiTheme="minorHAnsi" w:hAnsiTheme="minorHAnsi"/>
          <w:b/>
          <w:color w:val="000000"/>
          <w:sz w:val="22"/>
          <w:szCs w:val="22"/>
        </w:rPr>
        <w:t>De:</w:t>
      </w:r>
      <w:r w:rsidRPr="00D255BA">
        <w:rPr>
          <w:rFonts w:asciiTheme="minorHAnsi" w:hAnsiTheme="minorHAnsi"/>
          <w:color w:val="000000"/>
          <w:sz w:val="22"/>
          <w:szCs w:val="22"/>
        </w:rPr>
        <w:t xml:space="preserve"> Secretaria</w:t>
      </w:r>
      <w:r w:rsidR="00217B6E" w:rsidRPr="00D255BA">
        <w:rPr>
          <w:rFonts w:asciiTheme="minorHAnsi" w:hAnsiTheme="minorHAnsi"/>
          <w:color w:val="000000"/>
          <w:sz w:val="22"/>
          <w:szCs w:val="22"/>
        </w:rPr>
        <w:t xml:space="preserve"> Municipal</w:t>
      </w:r>
      <w:r w:rsidRPr="00D255BA">
        <w:rPr>
          <w:rFonts w:asciiTheme="minorHAnsi" w:hAnsiTheme="minorHAnsi"/>
          <w:color w:val="000000"/>
          <w:sz w:val="22"/>
          <w:szCs w:val="22"/>
        </w:rPr>
        <w:t xml:space="preserve"> de Obras</w:t>
      </w:r>
    </w:p>
    <w:p w:rsidR="001B5806" w:rsidRPr="00D255BA" w:rsidRDefault="001B5806" w:rsidP="00B417A9">
      <w:pPr>
        <w:jc w:val="both"/>
        <w:rPr>
          <w:rFonts w:asciiTheme="minorHAnsi" w:hAnsiTheme="minorHAnsi"/>
          <w:color w:val="000000"/>
          <w:sz w:val="22"/>
          <w:szCs w:val="22"/>
        </w:rPr>
      </w:pPr>
      <w:r w:rsidRPr="00D255BA">
        <w:rPr>
          <w:rFonts w:asciiTheme="minorHAnsi" w:hAnsiTheme="minorHAnsi"/>
          <w:b/>
          <w:color w:val="000000"/>
          <w:sz w:val="22"/>
          <w:szCs w:val="22"/>
        </w:rPr>
        <w:t>Para:</w:t>
      </w:r>
      <w:r w:rsidRPr="00D255BA">
        <w:rPr>
          <w:rFonts w:asciiTheme="minorHAnsi" w:hAnsiTheme="minorHAnsi"/>
          <w:color w:val="000000"/>
          <w:sz w:val="22"/>
          <w:szCs w:val="22"/>
        </w:rPr>
        <w:t xml:space="preserve"> Secretaria </w:t>
      </w:r>
      <w:r w:rsidR="00383741" w:rsidRPr="00D255BA">
        <w:rPr>
          <w:rFonts w:asciiTheme="minorHAnsi" w:hAnsiTheme="minorHAnsi"/>
          <w:color w:val="000000"/>
          <w:sz w:val="22"/>
          <w:szCs w:val="22"/>
        </w:rPr>
        <w:t xml:space="preserve">Municipal </w:t>
      </w:r>
      <w:r w:rsidRPr="00D255BA">
        <w:rPr>
          <w:rFonts w:asciiTheme="minorHAnsi" w:hAnsiTheme="minorHAnsi"/>
          <w:color w:val="000000"/>
          <w:sz w:val="22"/>
          <w:szCs w:val="22"/>
        </w:rPr>
        <w:t xml:space="preserve">de </w:t>
      </w:r>
      <w:r w:rsidR="00886809" w:rsidRPr="00D255BA">
        <w:rPr>
          <w:rFonts w:asciiTheme="minorHAnsi" w:hAnsiTheme="minorHAnsi"/>
          <w:color w:val="000000"/>
          <w:sz w:val="22"/>
          <w:szCs w:val="22"/>
        </w:rPr>
        <w:t>Governo</w:t>
      </w:r>
      <w:r w:rsidR="00383741" w:rsidRPr="00D255BA">
        <w:rPr>
          <w:rFonts w:asciiTheme="minorHAnsi" w:hAnsiTheme="minorHAnsi"/>
          <w:color w:val="000000"/>
          <w:sz w:val="22"/>
          <w:szCs w:val="22"/>
        </w:rPr>
        <w:t>.</w:t>
      </w:r>
    </w:p>
    <w:p w:rsidR="00D82EC5" w:rsidRPr="00D255BA" w:rsidRDefault="001B5806" w:rsidP="00B417A9">
      <w:pPr>
        <w:ind w:left="720" w:hanging="720"/>
        <w:jc w:val="both"/>
        <w:rPr>
          <w:rFonts w:asciiTheme="minorHAnsi" w:hAnsiTheme="minorHAnsi"/>
          <w:color w:val="000000"/>
          <w:sz w:val="22"/>
          <w:szCs w:val="22"/>
        </w:rPr>
      </w:pPr>
      <w:r w:rsidRPr="00D255BA">
        <w:rPr>
          <w:rFonts w:asciiTheme="minorHAnsi" w:hAnsiTheme="minorHAnsi"/>
          <w:b/>
          <w:color w:val="000000"/>
          <w:sz w:val="22"/>
          <w:szCs w:val="22"/>
        </w:rPr>
        <w:t>Assunto:</w:t>
      </w:r>
      <w:r w:rsidRPr="00D255BA">
        <w:rPr>
          <w:rFonts w:asciiTheme="minorHAnsi" w:hAnsiTheme="minorHAnsi"/>
          <w:color w:val="000000"/>
          <w:sz w:val="22"/>
          <w:szCs w:val="22"/>
        </w:rPr>
        <w:t xml:space="preserve"> </w:t>
      </w:r>
      <w:r w:rsidR="0046250F" w:rsidRPr="00D255BA">
        <w:rPr>
          <w:rFonts w:asciiTheme="minorHAnsi" w:hAnsiTheme="minorHAnsi" w:cs="Arial"/>
          <w:sz w:val="22"/>
          <w:szCs w:val="22"/>
        </w:rPr>
        <w:t>Abertura de Processo licitatório</w:t>
      </w:r>
      <w:r w:rsidR="00587741" w:rsidRPr="00D255BA">
        <w:rPr>
          <w:rFonts w:asciiTheme="minorHAnsi" w:hAnsiTheme="minorHAnsi" w:cs="Arial"/>
          <w:sz w:val="22"/>
          <w:szCs w:val="22"/>
        </w:rPr>
        <w:t xml:space="preserve"> – Modalidade </w:t>
      </w:r>
      <w:r w:rsidR="00BE61D1" w:rsidRPr="00D255BA">
        <w:rPr>
          <w:rFonts w:asciiTheme="minorHAnsi" w:hAnsiTheme="minorHAnsi" w:cs="Arial"/>
          <w:sz w:val="22"/>
          <w:szCs w:val="22"/>
        </w:rPr>
        <w:t xml:space="preserve">Pregão através do sistema de </w:t>
      </w:r>
      <w:r w:rsidR="009C6293" w:rsidRPr="00D255BA">
        <w:rPr>
          <w:rFonts w:asciiTheme="minorHAnsi" w:hAnsiTheme="minorHAnsi" w:cs="Arial"/>
          <w:sz w:val="22"/>
          <w:szCs w:val="22"/>
        </w:rPr>
        <w:t>Registro de Preço</w:t>
      </w:r>
      <w:r w:rsidR="00587741" w:rsidRPr="00D255BA">
        <w:rPr>
          <w:rFonts w:asciiTheme="minorHAnsi" w:hAnsiTheme="minorHAnsi" w:cs="Arial"/>
          <w:sz w:val="22"/>
          <w:szCs w:val="22"/>
        </w:rPr>
        <w:t xml:space="preserve"> </w:t>
      </w:r>
      <w:r w:rsidR="00EB4D09" w:rsidRPr="00D255BA">
        <w:rPr>
          <w:rFonts w:asciiTheme="minorHAnsi" w:hAnsiTheme="minorHAnsi" w:cs="Arial"/>
          <w:sz w:val="22"/>
          <w:szCs w:val="22"/>
        </w:rPr>
        <w:t xml:space="preserve">para </w:t>
      </w:r>
      <w:r w:rsidR="00044662" w:rsidRPr="00D255BA">
        <w:rPr>
          <w:rFonts w:asciiTheme="minorHAnsi" w:hAnsiTheme="minorHAnsi" w:cs="Arial"/>
          <w:b/>
          <w:sz w:val="22"/>
          <w:szCs w:val="22"/>
        </w:rPr>
        <w:t xml:space="preserve">AQUISIÇÃO DE </w:t>
      </w:r>
      <w:r w:rsidR="004A638F">
        <w:rPr>
          <w:rFonts w:asciiTheme="minorHAnsi" w:hAnsiTheme="minorHAnsi" w:cs="Arial"/>
          <w:b/>
          <w:sz w:val="22"/>
          <w:szCs w:val="22"/>
        </w:rPr>
        <w:t>AREIA</w:t>
      </w:r>
      <w:r w:rsidR="00BE3FFF">
        <w:rPr>
          <w:rFonts w:asciiTheme="minorHAnsi" w:hAnsiTheme="minorHAnsi" w:cs="Arial"/>
          <w:b/>
          <w:sz w:val="22"/>
          <w:szCs w:val="22"/>
        </w:rPr>
        <w:t xml:space="preserve"> FINA, </w:t>
      </w:r>
      <w:r w:rsidR="003E0A3A">
        <w:rPr>
          <w:rFonts w:asciiTheme="minorHAnsi" w:hAnsiTheme="minorHAnsi" w:cs="Arial"/>
          <w:b/>
          <w:sz w:val="22"/>
          <w:szCs w:val="22"/>
        </w:rPr>
        <w:t>MÉDIA</w:t>
      </w:r>
      <w:r w:rsidR="004A638F">
        <w:rPr>
          <w:rFonts w:asciiTheme="minorHAnsi" w:hAnsiTheme="minorHAnsi" w:cs="Arial"/>
          <w:b/>
          <w:sz w:val="22"/>
          <w:szCs w:val="22"/>
        </w:rPr>
        <w:t xml:space="preserve"> </w:t>
      </w:r>
      <w:r w:rsidR="00BE3FFF">
        <w:rPr>
          <w:rFonts w:asciiTheme="minorHAnsi" w:hAnsiTheme="minorHAnsi" w:cs="Arial"/>
          <w:b/>
          <w:sz w:val="22"/>
          <w:szCs w:val="22"/>
        </w:rPr>
        <w:t xml:space="preserve">E GROSSA </w:t>
      </w:r>
      <w:r w:rsidR="004A638F">
        <w:rPr>
          <w:rFonts w:asciiTheme="minorHAnsi" w:hAnsiTheme="minorHAnsi" w:cs="Arial"/>
          <w:b/>
          <w:sz w:val="22"/>
          <w:szCs w:val="22"/>
        </w:rPr>
        <w:t>PARA SECRETARIA MUNICIPAL DE OBRAS.</w:t>
      </w:r>
    </w:p>
    <w:p w:rsidR="001B5806" w:rsidRPr="00D255BA" w:rsidRDefault="00D83309" w:rsidP="00B417A9">
      <w:pPr>
        <w:ind w:left="720" w:hanging="12"/>
        <w:jc w:val="both"/>
        <w:rPr>
          <w:rFonts w:asciiTheme="minorHAnsi" w:hAnsiTheme="minorHAnsi"/>
          <w:color w:val="000000"/>
          <w:sz w:val="22"/>
          <w:szCs w:val="22"/>
        </w:rPr>
      </w:pPr>
      <w:r w:rsidRPr="00D83309">
        <w:rPr>
          <w:rFonts w:asciiTheme="minorHAnsi" w:hAnsiTheme="minorHAnsi"/>
          <w:color w:val="000000"/>
          <w:sz w:val="22"/>
          <w:szCs w:val="22"/>
        </w:rPr>
        <w:pict>
          <v:rect id="_x0000_i1025" style="width:0;height:1.5pt" o:hralign="center" o:hrstd="t" o:hr="t" fillcolor="gray" stroked="f"/>
        </w:pict>
      </w:r>
    </w:p>
    <w:p w:rsidR="004C47D1" w:rsidRPr="00D255BA" w:rsidRDefault="004C47D1" w:rsidP="003E3D0F">
      <w:pPr>
        <w:spacing w:line="360" w:lineRule="auto"/>
        <w:jc w:val="both"/>
        <w:rPr>
          <w:rFonts w:asciiTheme="minorHAnsi" w:hAnsiTheme="minorHAnsi"/>
          <w:color w:val="000000"/>
          <w:sz w:val="22"/>
          <w:szCs w:val="22"/>
        </w:rPr>
      </w:pPr>
    </w:p>
    <w:p w:rsidR="003E3D0F" w:rsidRPr="00BE3FFF" w:rsidRDefault="0017363E" w:rsidP="00BE3FFF">
      <w:pPr>
        <w:spacing w:line="360" w:lineRule="auto"/>
        <w:ind w:firstLine="709"/>
        <w:jc w:val="both"/>
        <w:rPr>
          <w:rFonts w:asciiTheme="minorHAnsi" w:hAnsiTheme="minorHAnsi"/>
          <w:color w:val="000000"/>
          <w:sz w:val="24"/>
          <w:szCs w:val="24"/>
        </w:rPr>
      </w:pPr>
      <w:r w:rsidRPr="00BE3FFF">
        <w:rPr>
          <w:rFonts w:asciiTheme="minorHAnsi" w:hAnsiTheme="minorHAnsi"/>
          <w:color w:val="000000"/>
          <w:sz w:val="24"/>
          <w:szCs w:val="24"/>
        </w:rPr>
        <w:t>Senhor Secretário,</w:t>
      </w:r>
      <w:r w:rsidR="003272A9" w:rsidRPr="00BE3FFF">
        <w:rPr>
          <w:rFonts w:asciiTheme="minorHAnsi" w:hAnsiTheme="minorHAnsi"/>
          <w:color w:val="000000"/>
          <w:sz w:val="24"/>
          <w:szCs w:val="24"/>
        </w:rPr>
        <w:t xml:space="preserve"> </w:t>
      </w:r>
    </w:p>
    <w:p w:rsidR="00640D29" w:rsidRPr="00BE3FFF" w:rsidRDefault="00377079" w:rsidP="00BE3FFF">
      <w:pPr>
        <w:spacing w:before="240" w:after="240" w:line="360" w:lineRule="auto"/>
        <w:ind w:firstLine="709"/>
        <w:jc w:val="both"/>
        <w:rPr>
          <w:rFonts w:asciiTheme="minorHAnsi" w:hAnsiTheme="minorHAnsi" w:cs="Arial"/>
          <w:sz w:val="24"/>
          <w:szCs w:val="24"/>
        </w:rPr>
      </w:pPr>
      <w:r w:rsidRPr="00BE3FFF">
        <w:rPr>
          <w:rFonts w:asciiTheme="minorHAnsi" w:hAnsiTheme="minorHAnsi" w:cs="Arial"/>
          <w:sz w:val="24"/>
          <w:szCs w:val="24"/>
        </w:rPr>
        <w:t>Solicitamos</w:t>
      </w:r>
      <w:r w:rsidR="00EB4D09" w:rsidRPr="00BE3FFF">
        <w:rPr>
          <w:rFonts w:asciiTheme="minorHAnsi" w:hAnsiTheme="minorHAnsi" w:cs="Arial"/>
          <w:sz w:val="24"/>
          <w:szCs w:val="24"/>
        </w:rPr>
        <w:t xml:space="preserve"> a elaboração de processo licitatório, modalidade Registro de Preço, </w:t>
      </w:r>
      <w:r w:rsidR="00AB0965" w:rsidRPr="00BE3FFF">
        <w:rPr>
          <w:rFonts w:asciiTheme="minorHAnsi" w:hAnsiTheme="minorHAnsi" w:cs="Arial"/>
          <w:sz w:val="24"/>
          <w:szCs w:val="24"/>
        </w:rPr>
        <w:t>para</w:t>
      </w:r>
      <w:r w:rsidR="00DD659B" w:rsidRPr="00BE3FFF">
        <w:rPr>
          <w:sz w:val="24"/>
          <w:szCs w:val="24"/>
        </w:rPr>
        <w:t xml:space="preserve"> </w:t>
      </w:r>
      <w:r w:rsidR="00BE3FFF" w:rsidRPr="00BE3FFF">
        <w:rPr>
          <w:rFonts w:asciiTheme="minorHAnsi" w:hAnsiTheme="minorHAnsi" w:cs="Arial"/>
          <w:b/>
          <w:sz w:val="24"/>
          <w:szCs w:val="24"/>
        </w:rPr>
        <w:t>AQUISIÇÃO DE AREIA FINA, MÉDIA E GROSSA PARA SECRETARIA MUNICIPAL DE OBRAS</w:t>
      </w:r>
      <w:r w:rsidR="00071741" w:rsidRPr="00BE3FFF">
        <w:rPr>
          <w:rFonts w:asciiTheme="minorHAnsi" w:hAnsiTheme="minorHAnsi" w:cs="Arial"/>
          <w:sz w:val="24"/>
          <w:szCs w:val="24"/>
        </w:rPr>
        <w:t xml:space="preserve">, </w:t>
      </w:r>
      <w:r w:rsidR="00EB4D09" w:rsidRPr="00BE3FFF">
        <w:rPr>
          <w:rFonts w:asciiTheme="minorHAnsi" w:hAnsiTheme="minorHAnsi" w:cs="Arial"/>
          <w:sz w:val="24"/>
          <w:szCs w:val="24"/>
        </w:rPr>
        <w:t xml:space="preserve">conforme especificados no Termo de Referência anexo, </w:t>
      </w:r>
      <w:r w:rsidR="00071741" w:rsidRPr="00BE3FFF">
        <w:rPr>
          <w:rFonts w:asciiTheme="minorHAnsi" w:hAnsiTheme="minorHAnsi" w:cs="Arial"/>
          <w:sz w:val="24"/>
          <w:szCs w:val="24"/>
        </w:rPr>
        <w:t>a serem utilizados pela</w:t>
      </w:r>
      <w:r w:rsidR="00EB4D09" w:rsidRPr="00BE3FFF">
        <w:rPr>
          <w:rFonts w:asciiTheme="minorHAnsi" w:hAnsiTheme="minorHAnsi" w:cs="Arial"/>
          <w:sz w:val="24"/>
          <w:szCs w:val="24"/>
        </w:rPr>
        <w:t xml:space="preserve"> Secretaria Municipal de</w:t>
      </w:r>
      <w:r w:rsidR="00526C27" w:rsidRPr="00BE3FFF">
        <w:rPr>
          <w:rFonts w:asciiTheme="minorHAnsi" w:hAnsiTheme="minorHAnsi" w:cs="Arial"/>
          <w:sz w:val="24"/>
          <w:szCs w:val="24"/>
        </w:rPr>
        <w:t xml:space="preserve"> Obras</w:t>
      </w:r>
      <w:r w:rsidR="00EB4D09" w:rsidRPr="00BE3FFF">
        <w:rPr>
          <w:rFonts w:asciiTheme="minorHAnsi" w:hAnsiTheme="minorHAnsi" w:cs="Arial"/>
          <w:sz w:val="24"/>
          <w:szCs w:val="24"/>
        </w:rPr>
        <w:t>.</w:t>
      </w:r>
    </w:p>
    <w:p w:rsidR="004A638F" w:rsidRPr="00BE3FFF" w:rsidRDefault="00341716" w:rsidP="00BE3FFF">
      <w:pPr>
        <w:snapToGrid w:val="0"/>
        <w:spacing w:before="60" w:after="60" w:line="360" w:lineRule="auto"/>
        <w:ind w:firstLine="709"/>
        <w:jc w:val="both"/>
        <w:rPr>
          <w:rFonts w:asciiTheme="minorHAnsi" w:hAnsiTheme="minorHAnsi" w:cs="Calibri"/>
          <w:sz w:val="24"/>
          <w:szCs w:val="24"/>
        </w:rPr>
      </w:pPr>
      <w:r w:rsidRPr="00BE3FFF">
        <w:rPr>
          <w:rFonts w:asciiTheme="minorHAnsi" w:hAnsiTheme="minorHAnsi" w:cs="Calibri"/>
          <w:sz w:val="24"/>
          <w:szCs w:val="24"/>
        </w:rPr>
        <w:t>A aquisição é necessá</w:t>
      </w:r>
      <w:r w:rsidR="00695017" w:rsidRPr="00BE3FFF">
        <w:rPr>
          <w:rFonts w:asciiTheme="minorHAnsi" w:hAnsiTheme="minorHAnsi" w:cs="Calibri"/>
          <w:sz w:val="24"/>
          <w:szCs w:val="24"/>
        </w:rPr>
        <w:t xml:space="preserve">ria para atender às demandas </w:t>
      </w:r>
      <w:r w:rsidR="004A638F" w:rsidRPr="00BE3FFF">
        <w:rPr>
          <w:rFonts w:asciiTheme="minorHAnsi" w:hAnsiTheme="minorHAnsi" w:cs="Calibri"/>
          <w:sz w:val="24"/>
          <w:szCs w:val="24"/>
        </w:rPr>
        <w:t>de manutenção e construção em vias públicas, bem como nos serviços diários realizados por esta Secretaria.</w:t>
      </w:r>
    </w:p>
    <w:p w:rsidR="00403064" w:rsidRPr="00BE3FFF" w:rsidRDefault="00403064" w:rsidP="00BE3FFF">
      <w:pPr>
        <w:spacing w:before="240" w:after="240" w:line="360" w:lineRule="auto"/>
        <w:ind w:firstLine="709"/>
        <w:jc w:val="both"/>
        <w:rPr>
          <w:rFonts w:asciiTheme="minorHAnsi" w:hAnsiTheme="minorHAnsi" w:cs="Arial"/>
          <w:sz w:val="24"/>
          <w:szCs w:val="24"/>
        </w:rPr>
      </w:pPr>
      <w:r w:rsidRPr="00BE3FFF">
        <w:rPr>
          <w:rFonts w:asciiTheme="minorHAnsi" w:hAnsiTheme="minorHAnsi" w:cs="Arial"/>
          <w:sz w:val="24"/>
          <w:szCs w:val="24"/>
        </w:rPr>
        <w:t>Informamos ainda que, se faz necessário o registro de preços para aquisição do objeto mencionado,</w:t>
      </w:r>
      <w:r w:rsidR="00BE3FFF" w:rsidRPr="00BE3FFF">
        <w:rPr>
          <w:rFonts w:ascii="Calibri" w:hAnsi="Calibri" w:cs="Calibri"/>
          <w:sz w:val="24"/>
          <w:szCs w:val="24"/>
        </w:rPr>
        <w:t xml:space="preserve"> tendo em vista que essa medida preventiva é devido ao vencimento iminente das </w:t>
      </w:r>
      <w:proofErr w:type="spellStart"/>
      <w:proofErr w:type="gramStart"/>
      <w:r w:rsidR="00BE3FFF" w:rsidRPr="00BE3FFF">
        <w:rPr>
          <w:rFonts w:ascii="Calibri" w:hAnsi="Calibri" w:cs="Calibri"/>
          <w:sz w:val="24"/>
          <w:szCs w:val="24"/>
        </w:rPr>
        <w:t>ATAs</w:t>
      </w:r>
      <w:proofErr w:type="spellEnd"/>
      <w:proofErr w:type="gramEnd"/>
      <w:r w:rsidR="00BE3FFF" w:rsidRPr="00BE3FFF">
        <w:rPr>
          <w:rFonts w:ascii="Calibri" w:hAnsi="Calibri" w:cs="Calibri"/>
          <w:sz w:val="24"/>
          <w:szCs w:val="24"/>
        </w:rPr>
        <w:t xml:space="preserve"> de registro de preço dos pregões 237/2022 E 361/2022, que ocorrerá em 11/11/2023 e 06/12/2023, respectivamente.</w:t>
      </w:r>
      <w:r w:rsidRPr="00BE3FFF">
        <w:rPr>
          <w:rFonts w:asciiTheme="minorHAnsi" w:hAnsiTheme="minorHAnsi" w:cs="Arial"/>
          <w:sz w:val="24"/>
          <w:szCs w:val="24"/>
        </w:rPr>
        <w:t xml:space="preserve"> </w:t>
      </w:r>
      <w:r w:rsidR="00BE3FFF" w:rsidRPr="00BE3FFF">
        <w:rPr>
          <w:rFonts w:asciiTheme="minorHAnsi" w:hAnsiTheme="minorHAnsi" w:cs="Arial"/>
          <w:sz w:val="24"/>
          <w:szCs w:val="24"/>
        </w:rPr>
        <w:t xml:space="preserve"> </w:t>
      </w:r>
    </w:p>
    <w:p w:rsidR="00640D29" w:rsidRPr="00BE3FFF" w:rsidRDefault="0031311F" w:rsidP="00BE3FFF">
      <w:pPr>
        <w:spacing w:before="240" w:after="240" w:line="360" w:lineRule="auto"/>
        <w:ind w:right="-57" w:firstLine="709"/>
        <w:jc w:val="both"/>
        <w:rPr>
          <w:rFonts w:asciiTheme="minorHAnsi" w:hAnsiTheme="minorHAnsi" w:cs="Arial"/>
          <w:sz w:val="24"/>
          <w:szCs w:val="24"/>
        </w:rPr>
      </w:pPr>
      <w:r w:rsidRPr="00BE3FFF">
        <w:rPr>
          <w:rFonts w:asciiTheme="minorHAnsi" w:hAnsiTheme="minorHAnsi" w:cs="Arial"/>
          <w:sz w:val="24"/>
          <w:szCs w:val="24"/>
        </w:rPr>
        <w:t xml:space="preserve">O fornecimento </w:t>
      </w:r>
      <w:r w:rsidR="00A713C1" w:rsidRPr="00BE3FFF">
        <w:rPr>
          <w:rFonts w:asciiTheme="minorHAnsi" w:hAnsiTheme="minorHAnsi" w:cs="Arial"/>
          <w:sz w:val="24"/>
          <w:szCs w:val="24"/>
        </w:rPr>
        <w:t>terá validade de</w:t>
      </w:r>
      <w:r w:rsidR="004D1266" w:rsidRPr="00BE3FFF">
        <w:rPr>
          <w:rFonts w:asciiTheme="minorHAnsi" w:hAnsiTheme="minorHAnsi" w:cs="Arial"/>
          <w:sz w:val="24"/>
          <w:szCs w:val="24"/>
        </w:rPr>
        <w:t xml:space="preserve"> 12 (doze) meses </w:t>
      </w:r>
      <w:r w:rsidR="00F10D76" w:rsidRPr="00BE3FFF">
        <w:rPr>
          <w:rFonts w:asciiTheme="minorHAnsi" w:hAnsiTheme="minorHAnsi" w:cs="Arial"/>
          <w:sz w:val="24"/>
          <w:szCs w:val="24"/>
        </w:rPr>
        <w:t xml:space="preserve">a partir da assinatura da ATA de registro de preço e será pago com recursos próprios. </w:t>
      </w:r>
    </w:p>
    <w:p w:rsidR="00F10D76" w:rsidRPr="00BE3FFF" w:rsidRDefault="00F10D76" w:rsidP="00BE3FFF">
      <w:pPr>
        <w:spacing w:before="240" w:after="240" w:line="360" w:lineRule="auto"/>
        <w:ind w:firstLine="709"/>
        <w:jc w:val="both"/>
        <w:rPr>
          <w:rFonts w:asciiTheme="minorHAnsi" w:hAnsiTheme="minorHAnsi" w:cs="Arial"/>
          <w:sz w:val="24"/>
          <w:szCs w:val="24"/>
        </w:rPr>
      </w:pPr>
      <w:r w:rsidRPr="00BE3FFF">
        <w:rPr>
          <w:rFonts w:asciiTheme="minorHAnsi" w:hAnsiTheme="minorHAnsi" w:cs="Arial"/>
          <w:sz w:val="24"/>
          <w:szCs w:val="24"/>
        </w:rPr>
        <w:t>Visando garantir a observância do princípio constitucional da isonomia e da possibilidade de selecionar a proposta mais vantajosa para a Administração pública, solicitamos também:</w:t>
      </w:r>
    </w:p>
    <w:p w:rsidR="00394681" w:rsidRPr="00BE3FFF" w:rsidRDefault="00F10D76" w:rsidP="00BE3FFF">
      <w:pPr>
        <w:pStyle w:val="PargrafodaLista"/>
        <w:numPr>
          <w:ilvl w:val="0"/>
          <w:numId w:val="3"/>
        </w:numPr>
        <w:spacing w:line="360" w:lineRule="auto"/>
        <w:ind w:left="1068"/>
        <w:jc w:val="both"/>
        <w:rPr>
          <w:rFonts w:asciiTheme="minorHAnsi" w:hAnsiTheme="minorHAnsi" w:cs="Arial"/>
          <w:sz w:val="24"/>
          <w:szCs w:val="24"/>
        </w:rPr>
      </w:pPr>
      <w:r w:rsidRPr="00BE3FFF">
        <w:rPr>
          <w:rFonts w:asciiTheme="minorHAnsi" w:hAnsiTheme="minorHAnsi" w:cs="Arial"/>
          <w:sz w:val="24"/>
          <w:szCs w:val="24"/>
        </w:rPr>
        <w:t>Que não sejam consideradas as propostas apresentadas no certame com valores que excedam o valor médio previsto na estimativa de composição de preços;</w:t>
      </w:r>
    </w:p>
    <w:p w:rsidR="00640D29" w:rsidRPr="00BE3FFF" w:rsidRDefault="009352A2" w:rsidP="00BE3FFF">
      <w:pPr>
        <w:pStyle w:val="PargrafodaLista"/>
        <w:numPr>
          <w:ilvl w:val="0"/>
          <w:numId w:val="3"/>
        </w:numPr>
        <w:spacing w:line="360" w:lineRule="auto"/>
        <w:ind w:left="1068"/>
        <w:jc w:val="both"/>
        <w:rPr>
          <w:rFonts w:asciiTheme="minorHAnsi" w:hAnsiTheme="minorHAnsi" w:cs="Arial"/>
          <w:sz w:val="24"/>
          <w:szCs w:val="24"/>
        </w:rPr>
      </w:pPr>
      <w:r w:rsidRPr="00BE3FFF">
        <w:rPr>
          <w:rFonts w:asciiTheme="minorHAnsi" w:hAnsiTheme="minorHAnsi" w:cs="Verdana"/>
          <w:sz w:val="24"/>
          <w:szCs w:val="24"/>
        </w:rPr>
        <w:t>As c</w:t>
      </w:r>
      <w:r w:rsidR="00394681" w:rsidRPr="00BE3FFF">
        <w:rPr>
          <w:rFonts w:asciiTheme="minorHAnsi" w:hAnsiTheme="minorHAnsi" w:cs="Verdana"/>
          <w:sz w:val="24"/>
          <w:szCs w:val="24"/>
        </w:rPr>
        <w:t>láusulas deste termo deverão ser parte integrante de todo o processo licitatório.</w:t>
      </w:r>
    </w:p>
    <w:p w:rsidR="00BE3FFF" w:rsidRDefault="00F97947" w:rsidP="00BE3FFF">
      <w:pPr>
        <w:spacing w:before="240" w:after="240" w:line="360" w:lineRule="auto"/>
        <w:ind w:firstLine="709"/>
        <w:jc w:val="both"/>
        <w:rPr>
          <w:rFonts w:asciiTheme="minorHAnsi" w:hAnsiTheme="minorHAnsi" w:cs="Arial"/>
          <w:sz w:val="24"/>
          <w:szCs w:val="24"/>
        </w:rPr>
      </w:pPr>
      <w:r w:rsidRPr="00BE3FFF">
        <w:rPr>
          <w:rFonts w:asciiTheme="minorHAnsi" w:hAnsiTheme="minorHAnsi" w:cs="Arial"/>
          <w:sz w:val="24"/>
          <w:szCs w:val="24"/>
        </w:rPr>
        <w:lastRenderedPageBreak/>
        <w:t xml:space="preserve">Designamos para acompanhar e fiscalizar este processo licitatório </w:t>
      </w:r>
      <w:r w:rsidR="00F443D1" w:rsidRPr="00BE3FFF">
        <w:rPr>
          <w:rFonts w:asciiTheme="minorHAnsi" w:hAnsiTheme="minorHAnsi" w:cs="Arial"/>
          <w:sz w:val="24"/>
          <w:szCs w:val="24"/>
        </w:rPr>
        <w:t>o servidor</w:t>
      </w:r>
      <w:r w:rsidRPr="00BE3FFF">
        <w:rPr>
          <w:rFonts w:asciiTheme="minorHAnsi" w:hAnsiTheme="minorHAnsi" w:cs="Arial"/>
          <w:sz w:val="24"/>
          <w:szCs w:val="24"/>
        </w:rPr>
        <w:t xml:space="preserve">, </w:t>
      </w:r>
      <w:r w:rsidR="009D2FD9" w:rsidRPr="00BE3FFF">
        <w:rPr>
          <w:rFonts w:asciiTheme="minorHAnsi" w:hAnsiTheme="minorHAnsi" w:cs="Arial"/>
          <w:b/>
          <w:sz w:val="24"/>
          <w:szCs w:val="24"/>
        </w:rPr>
        <w:t>SÉRGIO RODRIGO REBELO BANG</w:t>
      </w:r>
      <w:r w:rsidR="009D2FD9" w:rsidRPr="00BE3FFF">
        <w:rPr>
          <w:rFonts w:asciiTheme="minorHAnsi" w:hAnsiTheme="minorHAnsi" w:cs="Arial"/>
          <w:sz w:val="24"/>
          <w:szCs w:val="24"/>
        </w:rPr>
        <w:t>, Diretor Executivo de Serviços</w:t>
      </w:r>
      <w:r w:rsidR="00BE3FFF">
        <w:rPr>
          <w:rFonts w:asciiTheme="minorHAnsi" w:hAnsiTheme="minorHAnsi" w:cs="Arial"/>
          <w:sz w:val="24"/>
          <w:szCs w:val="24"/>
        </w:rPr>
        <w:t>.</w:t>
      </w:r>
    </w:p>
    <w:p w:rsidR="00E3025F" w:rsidRPr="00BE3FFF" w:rsidRDefault="00157467" w:rsidP="00BE3FFF">
      <w:pPr>
        <w:spacing w:before="240" w:after="240" w:line="360" w:lineRule="auto"/>
        <w:ind w:firstLine="709"/>
        <w:jc w:val="both"/>
        <w:rPr>
          <w:rFonts w:asciiTheme="minorHAnsi" w:hAnsiTheme="minorHAnsi" w:cs="Arial"/>
          <w:sz w:val="24"/>
          <w:szCs w:val="24"/>
        </w:rPr>
      </w:pPr>
      <w:r w:rsidRPr="00BE3FFF">
        <w:rPr>
          <w:rFonts w:asciiTheme="minorHAnsi" w:hAnsiTheme="minorHAnsi" w:cs="Arial"/>
          <w:sz w:val="24"/>
          <w:szCs w:val="24"/>
        </w:rPr>
        <w:t>As despesas correrão por conta d</w:t>
      </w:r>
      <w:r w:rsidR="00BE3FFF">
        <w:rPr>
          <w:rFonts w:asciiTheme="minorHAnsi" w:hAnsiTheme="minorHAnsi" w:cs="Arial"/>
          <w:sz w:val="24"/>
          <w:szCs w:val="24"/>
        </w:rPr>
        <w:t>a</w:t>
      </w:r>
      <w:r w:rsidRPr="00BE3FFF">
        <w:rPr>
          <w:rFonts w:asciiTheme="minorHAnsi" w:hAnsiTheme="minorHAnsi" w:cs="Arial"/>
          <w:sz w:val="24"/>
          <w:szCs w:val="24"/>
        </w:rPr>
        <w:t xml:space="preserve"> </w:t>
      </w:r>
      <w:r w:rsidRPr="00BE3FFF">
        <w:rPr>
          <w:rFonts w:asciiTheme="minorHAnsi" w:hAnsiTheme="minorHAnsi" w:cs="Arial"/>
          <w:b/>
          <w:sz w:val="24"/>
          <w:szCs w:val="24"/>
        </w:rPr>
        <w:t xml:space="preserve">dotação </w:t>
      </w:r>
      <w:r w:rsidR="00BE3FFF" w:rsidRPr="00BE3FFF">
        <w:rPr>
          <w:rFonts w:asciiTheme="minorHAnsi" w:hAnsiTheme="minorHAnsi" w:cs="Arial"/>
          <w:b/>
          <w:sz w:val="24"/>
          <w:szCs w:val="24"/>
        </w:rPr>
        <w:t>n° 154</w:t>
      </w:r>
      <w:r w:rsidRPr="00BE3FFF">
        <w:rPr>
          <w:rFonts w:asciiTheme="minorHAnsi" w:hAnsiTheme="minorHAnsi" w:cs="Arial"/>
          <w:b/>
          <w:sz w:val="24"/>
          <w:szCs w:val="24"/>
        </w:rPr>
        <w:t xml:space="preserve"> </w:t>
      </w:r>
      <w:r w:rsidRPr="00BE3FFF">
        <w:rPr>
          <w:rFonts w:asciiTheme="minorHAnsi" w:hAnsiTheme="minorHAnsi" w:cs="Arial"/>
          <w:sz w:val="24"/>
          <w:szCs w:val="24"/>
        </w:rPr>
        <w:t>da Secretaria</w:t>
      </w:r>
      <w:r w:rsidR="004A0265" w:rsidRPr="00BE3FFF">
        <w:rPr>
          <w:rFonts w:asciiTheme="minorHAnsi" w:hAnsiTheme="minorHAnsi" w:cs="Arial"/>
          <w:sz w:val="24"/>
          <w:szCs w:val="24"/>
        </w:rPr>
        <w:t xml:space="preserve"> Municipal</w:t>
      </w:r>
      <w:r w:rsidRPr="00BE3FFF">
        <w:rPr>
          <w:rFonts w:asciiTheme="minorHAnsi" w:hAnsiTheme="minorHAnsi" w:cs="Arial"/>
          <w:sz w:val="24"/>
          <w:szCs w:val="24"/>
        </w:rPr>
        <w:t xml:space="preserve"> de Obras do orçamento para o exercício de 20</w:t>
      </w:r>
      <w:r w:rsidR="005742C7" w:rsidRPr="00BE3FFF">
        <w:rPr>
          <w:rFonts w:asciiTheme="minorHAnsi" w:hAnsiTheme="minorHAnsi" w:cs="Arial"/>
          <w:sz w:val="24"/>
          <w:szCs w:val="24"/>
        </w:rPr>
        <w:t>2</w:t>
      </w:r>
      <w:r w:rsidR="00BE3FFF">
        <w:rPr>
          <w:rFonts w:asciiTheme="minorHAnsi" w:hAnsiTheme="minorHAnsi" w:cs="Arial"/>
          <w:sz w:val="24"/>
          <w:szCs w:val="24"/>
        </w:rPr>
        <w:t>3</w:t>
      </w:r>
      <w:r w:rsidR="003E3D0F" w:rsidRPr="00BE3FFF">
        <w:rPr>
          <w:rFonts w:asciiTheme="minorHAnsi" w:hAnsiTheme="minorHAnsi" w:cs="Arial"/>
          <w:sz w:val="24"/>
          <w:szCs w:val="24"/>
        </w:rPr>
        <w:t>.</w:t>
      </w:r>
    </w:p>
    <w:p w:rsidR="00F97947" w:rsidRPr="00BE3FFF" w:rsidRDefault="00F10D76" w:rsidP="00BE3FFF">
      <w:pPr>
        <w:spacing w:after="240" w:line="360" w:lineRule="auto"/>
        <w:ind w:firstLine="567"/>
        <w:jc w:val="both"/>
        <w:rPr>
          <w:rFonts w:asciiTheme="minorHAnsi" w:hAnsiTheme="minorHAnsi" w:cs="Arial"/>
          <w:sz w:val="24"/>
          <w:szCs w:val="24"/>
        </w:rPr>
      </w:pPr>
      <w:r w:rsidRPr="00BE3FFF">
        <w:rPr>
          <w:rFonts w:asciiTheme="minorHAnsi" w:hAnsiTheme="minorHAnsi" w:cs="Arial"/>
          <w:sz w:val="24"/>
          <w:szCs w:val="24"/>
        </w:rPr>
        <w:t xml:space="preserve">Anexos ao pedido: </w:t>
      </w:r>
    </w:p>
    <w:p w:rsidR="00BE3FFF" w:rsidRPr="00BE3FFF" w:rsidRDefault="00BE3FFF" w:rsidP="00BE3FFF">
      <w:pPr>
        <w:numPr>
          <w:ilvl w:val="0"/>
          <w:numId w:val="10"/>
        </w:numPr>
        <w:spacing w:line="360" w:lineRule="auto"/>
        <w:ind w:left="0" w:firstLine="709"/>
        <w:jc w:val="both"/>
        <w:rPr>
          <w:rFonts w:ascii="Calibri" w:hAnsi="Calibri" w:cs="Calibri"/>
          <w:b/>
          <w:sz w:val="24"/>
          <w:szCs w:val="24"/>
        </w:rPr>
      </w:pPr>
      <w:r w:rsidRPr="00BE3FFF">
        <w:rPr>
          <w:rFonts w:ascii="Calibri" w:hAnsi="Calibri" w:cs="Calibri"/>
          <w:b/>
          <w:sz w:val="24"/>
          <w:szCs w:val="24"/>
        </w:rPr>
        <w:t>Termo de Referência;</w:t>
      </w:r>
    </w:p>
    <w:p w:rsidR="00BE3FFF" w:rsidRPr="00BE3FFF" w:rsidRDefault="00BE3FFF" w:rsidP="00BE3FFF">
      <w:pPr>
        <w:numPr>
          <w:ilvl w:val="0"/>
          <w:numId w:val="10"/>
        </w:numPr>
        <w:spacing w:line="360" w:lineRule="auto"/>
        <w:ind w:left="0" w:firstLine="709"/>
        <w:jc w:val="both"/>
        <w:rPr>
          <w:rFonts w:ascii="Calibri" w:hAnsi="Calibri" w:cs="Calibri"/>
          <w:sz w:val="24"/>
          <w:szCs w:val="24"/>
        </w:rPr>
      </w:pPr>
      <w:r w:rsidRPr="00BE3FFF">
        <w:rPr>
          <w:rFonts w:ascii="Calibri" w:hAnsi="Calibri" w:cs="Calibri"/>
          <w:b/>
          <w:sz w:val="24"/>
          <w:szCs w:val="24"/>
        </w:rPr>
        <w:t>Solicitação de Compra/Contratação;</w:t>
      </w:r>
    </w:p>
    <w:p w:rsidR="00BE3FFF" w:rsidRPr="00BE3FFF" w:rsidRDefault="00BE3FFF" w:rsidP="00BE3FFF">
      <w:pPr>
        <w:numPr>
          <w:ilvl w:val="0"/>
          <w:numId w:val="10"/>
        </w:numPr>
        <w:spacing w:line="360" w:lineRule="auto"/>
        <w:ind w:left="0" w:firstLine="709"/>
        <w:jc w:val="both"/>
        <w:rPr>
          <w:rFonts w:ascii="Calibri" w:hAnsi="Calibri" w:cs="Calibri"/>
          <w:sz w:val="24"/>
          <w:szCs w:val="24"/>
        </w:rPr>
      </w:pPr>
      <w:r w:rsidRPr="00BE3FFF">
        <w:rPr>
          <w:rFonts w:ascii="Calibri" w:hAnsi="Calibri" w:cs="Calibri"/>
          <w:b/>
          <w:sz w:val="24"/>
          <w:szCs w:val="24"/>
        </w:rPr>
        <w:t>Designação Fiscal;</w:t>
      </w:r>
    </w:p>
    <w:p w:rsidR="00BE3FFF" w:rsidRPr="00BE3FFF" w:rsidRDefault="00BE3FFF" w:rsidP="00BE3FFF">
      <w:pPr>
        <w:numPr>
          <w:ilvl w:val="0"/>
          <w:numId w:val="10"/>
        </w:numPr>
        <w:spacing w:line="360" w:lineRule="auto"/>
        <w:ind w:left="0" w:firstLine="709"/>
        <w:jc w:val="both"/>
        <w:rPr>
          <w:rFonts w:ascii="Calibri" w:hAnsi="Calibri" w:cs="Calibri"/>
          <w:b/>
          <w:sz w:val="24"/>
          <w:szCs w:val="24"/>
        </w:rPr>
      </w:pPr>
      <w:r w:rsidRPr="00BE3FFF">
        <w:rPr>
          <w:rFonts w:ascii="Calibri" w:hAnsi="Calibri" w:cs="Calibri"/>
          <w:b/>
          <w:sz w:val="24"/>
          <w:szCs w:val="24"/>
        </w:rPr>
        <w:t xml:space="preserve">Designação </w:t>
      </w:r>
      <w:proofErr w:type="spellStart"/>
      <w:r w:rsidRPr="00BE3FFF">
        <w:rPr>
          <w:rFonts w:ascii="Calibri" w:hAnsi="Calibri" w:cs="Calibri"/>
          <w:b/>
          <w:sz w:val="24"/>
          <w:szCs w:val="24"/>
        </w:rPr>
        <w:t>Orçamentista</w:t>
      </w:r>
      <w:proofErr w:type="spellEnd"/>
      <w:r w:rsidRPr="00BE3FFF">
        <w:rPr>
          <w:rFonts w:ascii="Calibri" w:hAnsi="Calibri" w:cs="Calibri"/>
          <w:b/>
          <w:sz w:val="24"/>
          <w:szCs w:val="24"/>
        </w:rPr>
        <w:t>;</w:t>
      </w:r>
    </w:p>
    <w:p w:rsidR="00BE3FFF" w:rsidRPr="00BE3FFF" w:rsidRDefault="00BE3FFF" w:rsidP="00BE3FFF">
      <w:pPr>
        <w:numPr>
          <w:ilvl w:val="0"/>
          <w:numId w:val="10"/>
        </w:numPr>
        <w:spacing w:line="360" w:lineRule="auto"/>
        <w:ind w:left="0" w:firstLine="709"/>
        <w:jc w:val="both"/>
        <w:rPr>
          <w:rFonts w:ascii="Calibri" w:hAnsi="Calibri" w:cs="Calibri"/>
          <w:b/>
          <w:sz w:val="24"/>
          <w:szCs w:val="24"/>
        </w:rPr>
      </w:pPr>
      <w:r w:rsidRPr="00BE3FFF">
        <w:rPr>
          <w:rFonts w:ascii="Calibri" w:hAnsi="Calibri" w:cs="Calibri"/>
          <w:b/>
          <w:sz w:val="24"/>
          <w:szCs w:val="24"/>
        </w:rPr>
        <w:t>Solicitação de Compra Fiscal;</w:t>
      </w:r>
    </w:p>
    <w:p w:rsidR="00BE3FFF" w:rsidRPr="00BE3FFF" w:rsidRDefault="00BE3FFF" w:rsidP="00BE3FFF">
      <w:pPr>
        <w:numPr>
          <w:ilvl w:val="0"/>
          <w:numId w:val="10"/>
        </w:numPr>
        <w:spacing w:line="360" w:lineRule="auto"/>
        <w:ind w:left="0" w:firstLine="709"/>
        <w:jc w:val="both"/>
        <w:rPr>
          <w:rFonts w:ascii="Calibri" w:hAnsi="Calibri" w:cs="Calibri"/>
          <w:b/>
          <w:sz w:val="24"/>
          <w:szCs w:val="24"/>
        </w:rPr>
      </w:pPr>
      <w:r w:rsidRPr="00BE3FFF">
        <w:rPr>
          <w:rFonts w:ascii="Calibri" w:hAnsi="Calibri" w:cs="Calibri"/>
          <w:b/>
          <w:sz w:val="24"/>
          <w:szCs w:val="24"/>
        </w:rPr>
        <w:t>Mapa Comparativo;</w:t>
      </w:r>
    </w:p>
    <w:p w:rsidR="00BE3FFF" w:rsidRPr="00BE3FFF" w:rsidRDefault="00BE3FFF" w:rsidP="00BE3FFF">
      <w:pPr>
        <w:numPr>
          <w:ilvl w:val="0"/>
          <w:numId w:val="10"/>
        </w:numPr>
        <w:spacing w:line="360" w:lineRule="auto"/>
        <w:ind w:left="0" w:firstLine="709"/>
        <w:jc w:val="both"/>
        <w:rPr>
          <w:rFonts w:ascii="Calibri" w:hAnsi="Calibri" w:cs="Calibri"/>
          <w:b/>
          <w:sz w:val="24"/>
          <w:szCs w:val="24"/>
        </w:rPr>
      </w:pPr>
      <w:r w:rsidRPr="00BE3FFF">
        <w:rPr>
          <w:rFonts w:ascii="Calibri" w:hAnsi="Calibri" w:cs="Calibri"/>
          <w:b/>
          <w:sz w:val="24"/>
          <w:szCs w:val="24"/>
        </w:rPr>
        <w:t>Relatório de Pesquisa;</w:t>
      </w:r>
    </w:p>
    <w:p w:rsidR="00BE3FFF" w:rsidRPr="00BE3FFF" w:rsidRDefault="00BE3FFF" w:rsidP="00BE3FFF">
      <w:pPr>
        <w:numPr>
          <w:ilvl w:val="0"/>
          <w:numId w:val="10"/>
        </w:numPr>
        <w:spacing w:line="360" w:lineRule="auto"/>
        <w:ind w:left="0" w:firstLine="709"/>
        <w:jc w:val="both"/>
        <w:rPr>
          <w:rFonts w:ascii="Calibri" w:hAnsi="Calibri" w:cs="Calibri"/>
          <w:b/>
          <w:sz w:val="24"/>
          <w:szCs w:val="24"/>
        </w:rPr>
      </w:pPr>
      <w:r w:rsidRPr="00BE3FFF">
        <w:rPr>
          <w:rFonts w:ascii="Calibri" w:hAnsi="Calibri" w:cs="Calibri"/>
          <w:b/>
          <w:sz w:val="24"/>
          <w:szCs w:val="24"/>
        </w:rPr>
        <w:t>Orçamentos.</w:t>
      </w:r>
    </w:p>
    <w:p w:rsidR="00BE3FFF" w:rsidRPr="00BE3FFF" w:rsidRDefault="00BE3FFF" w:rsidP="00BE3FFF">
      <w:pPr>
        <w:spacing w:line="360" w:lineRule="auto"/>
        <w:jc w:val="both"/>
        <w:rPr>
          <w:rFonts w:asciiTheme="minorHAnsi" w:hAnsiTheme="minorHAnsi" w:cs="Arial"/>
          <w:sz w:val="24"/>
          <w:szCs w:val="24"/>
        </w:rPr>
      </w:pPr>
    </w:p>
    <w:p w:rsidR="00BE3FFF" w:rsidRPr="00BE3FFF" w:rsidRDefault="00BE3FFF" w:rsidP="00BE3FFF">
      <w:pPr>
        <w:spacing w:line="360" w:lineRule="auto"/>
        <w:jc w:val="right"/>
        <w:rPr>
          <w:rFonts w:asciiTheme="minorHAnsi" w:hAnsiTheme="minorHAnsi" w:cs="Arial"/>
          <w:b/>
          <w:sz w:val="24"/>
          <w:szCs w:val="24"/>
        </w:rPr>
      </w:pPr>
      <w:r w:rsidRPr="00BE3FFF">
        <w:rPr>
          <w:rFonts w:asciiTheme="minorHAnsi" w:hAnsiTheme="minorHAnsi" w:cs="Arial"/>
          <w:sz w:val="24"/>
          <w:szCs w:val="24"/>
        </w:rPr>
        <w:t>Atenciosamente,</w:t>
      </w:r>
    </w:p>
    <w:p w:rsidR="00BE3FFF" w:rsidRPr="00BE3FFF" w:rsidRDefault="00BE3FFF" w:rsidP="00BE3FFF">
      <w:pPr>
        <w:tabs>
          <w:tab w:val="left" w:pos="2670"/>
        </w:tabs>
        <w:spacing w:line="360" w:lineRule="auto"/>
        <w:jc w:val="both"/>
        <w:rPr>
          <w:rFonts w:asciiTheme="minorHAnsi" w:hAnsiTheme="minorHAnsi" w:cs="Arial"/>
          <w:b/>
          <w:sz w:val="24"/>
          <w:szCs w:val="24"/>
        </w:rPr>
      </w:pPr>
    </w:p>
    <w:p w:rsidR="00BE3FFF" w:rsidRPr="00BE3FFF" w:rsidRDefault="00BE3FFF" w:rsidP="00BE3FFF">
      <w:pPr>
        <w:tabs>
          <w:tab w:val="left" w:pos="2670"/>
        </w:tabs>
        <w:spacing w:line="360" w:lineRule="auto"/>
        <w:jc w:val="both"/>
        <w:rPr>
          <w:rFonts w:asciiTheme="minorHAnsi" w:hAnsiTheme="minorHAnsi" w:cs="Arial"/>
          <w:b/>
          <w:sz w:val="24"/>
          <w:szCs w:val="24"/>
        </w:rPr>
      </w:pPr>
    </w:p>
    <w:p w:rsidR="00BE3FFF" w:rsidRPr="00BE3FFF" w:rsidRDefault="00BE3FFF" w:rsidP="00BE3FFF">
      <w:pPr>
        <w:spacing w:line="360" w:lineRule="auto"/>
        <w:jc w:val="right"/>
        <w:rPr>
          <w:rFonts w:asciiTheme="minorHAnsi" w:hAnsiTheme="minorHAnsi" w:cs="Arial"/>
          <w:b/>
          <w:sz w:val="24"/>
          <w:szCs w:val="24"/>
        </w:rPr>
      </w:pPr>
      <w:r w:rsidRPr="00BE3FFF">
        <w:rPr>
          <w:rFonts w:asciiTheme="minorHAnsi" w:hAnsiTheme="minorHAnsi" w:cs="Arial"/>
          <w:b/>
          <w:sz w:val="24"/>
          <w:szCs w:val="24"/>
        </w:rPr>
        <w:t>MÁRCIO JOSÉ GONÇALVES</w:t>
      </w:r>
    </w:p>
    <w:p w:rsidR="00BE3FFF" w:rsidRPr="00BE3FFF" w:rsidRDefault="00BE3FFF" w:rsidP="00BE3FFF">
      <w:pPr>
        <w:spacing w:line="360" w:lineRule="auto"/>
        <w:ind w:firstLine="540"/>
        <w:jc w:val="right"/>
        <w:rPr>
          <w:rFonts w:asciiTheme="minorHAnsi" w:hAnsiTheme="minorHAnsi" w:cs="Arial"/>
          <w:sz w:val="24"/>
          <w:szCs w:val="24"/>
        </w:rPr>
      </w:pPr>
      <w:r w:rsidRPr="00BE3FFF">
        <w:rPr>
          <w:rFonts w:asciiTheme="minorHAnsi" w:hAnsiTheme="minorHAnsi" w:cs="Arial"/>
          <w:sz w:val="24"/>
          <w:szCs w:val="24"/>
        </w:rPr>
        <w:t>Secretário Municipal de Obras</w:t>
      </w:r>
    </w:p>
    <w:p w:rsidR="00A5350B" w:rsidRPr="00BE3FFF" w:rsidRDefault="00A5350B" w:rsidP="00BE3FFF">
      <w:pPr>
        <w:spacing w:line="360" w:lineRule="auto"/>
        <w:ind w:firstLine="540"/>
        <w:jc w:val="right"/>
        <w:rPr>
          <w:rFonts w:asciiTheme="minorHAnsi" w:hAnsiTheme="minorHAnsi" w:cs="Arial"/>
          <w:sz w:val="24"/>
          <w:szCs w:val="24"/>
        </w:rPr>
      </w:pPr>
    </w:p>
    <w:p w:rsidR="00510992" w:rsidRPr="00BE3FFF" w:rsidRDefault="00510992" w:rsidP="00BE3FFF">
      <w:pPr>
        <w:spacing w:line="360" w:lineRule="auto"/>
        <w:ind w:firstLine="540"/>
        <w:jc w:val="right"/>
        <w:rPr>
          <w:rFonts w:asciiTheme="minorHAnsi" w:hAnsiTheme="minorHAnsi" w:cs="Arial"/>
          <w:sz w:val="24"/>
          <w:szCs w:val="24"/>
        </w:rPr>
      </w:pPr>
    </w:p>
    <w:p w:rsidR="00510992" w:rsidRPr="00BE3FFF" w:rsidRDefault="00510992" w:rsidP="00BE3FFF">
      <w:pPr>
        <w:spacing w:line="360" w:lineRule="auto"/>
        <w:ind w:firstLine="540"/>
        <w:jc w:val="right"/>
        <w:rPr>
          <w:rFonts w:asciiTheme="minorHAnsi" w:hAnsiTheme="minorHAnsi" w:cs="Arial"/>
          <w:sz w:val="24"/>
          <w:szCs w:val="24"/>
        </w:rPr>
      </w:pPr>
    </w:p>
    <w:p w:rsidR="00510992" w:rsidRDefault="00510992" w:rsidP="00FE7F93">
      <w:pPr>
        <w:ind w:firstLine="540"/>
        <w:jc w:val="right"/>
        <w:rPr>
          <w:rFonts w:asciiTheme="minorHAnsi" w:hAnsiTheme="minorHAnsi" w:cs="Arial"/>
          <w:sz w:val="24"/>
          <w:szCs w:val="24"/>
        </w:rPr>
      </w:pPr>
    </w:p>
    <w:p w:rsidR="00510992" w:rsidRDefault="00510992" w:rsidP="00FE7F93">
      <w:pPr>
        <w:ind w:firstLine="540"/>
        <w:jc w:val="right"/>
        <w:rPr>
          <w:rFonts w:asciiTheme="minorHAnsi" w:hAnsiTheme="minorHAnsi" w:cs="Arial"/>
          <w:sz w:val="24"/>
          <w:szCs w:val="24"/>
        </w:rPr>
      </w:pPr>
    </w:p>
    <w:p w:rsidR="003573E0" w:rsidRDefault="003573E0" w:rsidP="00FE7F93">
      <w:pPr>
        <w:ind w:firstLine="540"/>
        <w:jc w:val="right"/>
        <w:rPr>
          <w:rFonts w:asciiTheme="minorHAnsi" w:hAnsiTheme="minorHAnsi" w:cs="Arial"/>
          <w:sz w:val="24"/>
          <w:szCs w:val="24"/>
        </w:rPr>
      </w:pPr>
    </w:p>
    <w:p w:rsidR="003573E0" w:rsidRDefault="003573E0" w:rsidP="00FE7F93">
      <w:pPr>
        <w:ind w:firstLine="540"/>
        <w:jc w:val="right"/>
        <w:rPr>
          <w:rFonts w:asciiTheme="minorHAnsi" w:hAnsiTheme="minorHAnsi" w:cs="Arial"/>
          <w:sz w:val="24"/>
          <w:szCs w:val="24"/>
        </w:rPr>
      </w:pPr>
    </w:p>
    <w:p w:rsidR="003573E0" w:rsidRDefault="003573E0" w:rsidP="00FE7F93">
      <w:pPr>
        <w:ind w:firstLine="540"/>
        <w:jc w:val="right"/>
        <w:rPr>
          <w:rFonts w:asciiTheme="minorHAnsi" w:hAnsiTheme="minorHAnsi" w:cs="Arial"/>
          <w:sz w:val="24"/>
          <w:szCs w:val="24"/>
        </w:rPr>
      </w:pPr>
    </w:p>
    <w:p w:rsidR="0084792A" w:rsidRPr="00A5350B" w:rsidRDefault="0084792A" w:rsidP="00A5350B">
      <w:pPr>
        <w:overflowPunct/>
        <w:autoSpaceDE/>
        <w:autoSpaceDN/>
        <w:adjustRightInd/>
        <w:textAlignment w:val="auto"/>
        <w:rPr>
          <w:rFonts w:asciiTheme="minorHAnsi" w:hAnsiTheme="minorHAnsi" w:cs="Arial"/>
          <w:b/>
          <w:sz w:val="24"/>
          <w:szCs w:val="24"/>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88"/>
        <w:gridCol w:w="3118"/>
      </w:tblGrid>
      <w:tr w:rsidR="007F08E1" w:rsidRPr="00A5350B" w:rsidTr="00FE461A">
        <w:tc>
          <w:tcPr>
            <w:tcW w:w="7088" w:type="dxa"/>
            <w:tcBorders>
              <w:top w:val="single" w:sz="4" w:space="0" w:color="auto"/>
              <w:left w:val="single" w:sz="4" w:space="0" w:color="auto"/>
              <w:bottom w:val="single" w:sz="4" w:space="0" w:color="auto"/>
              <w:right w:val="single" w:sz="4" w:space="0" w:color="auto"/>
            </w:tcBorders>
            <w:shd w:val="clear" w:color="auto" w:fill="C6D9F1"/>
            <w:vAlign w:val="center"/>
            <w:hideMark/>
          </w:tcPr>
          <w:p w:rsidR="007F08E1" w:rsidRPr="00D255BA" w:rsidRDefault="007F08E1" w:rsidP="00A5350B">
            <w:pPr>
              <w:jc w:val="center"/>
              <w:rPr>
                <w:rFonts w:asciiTheme="minorHAnsi" w:hAnsiTheme="minorHAnsi" w:cs="Arial"/>
                <w:b/>
                <w:sz w:val="22"/>
                <w:szCs w:val="22"/>
              </w:rPr>
            </w:pPr>
            <w:r w:rsidRPr="00D255BA">
              <w:rPr>
                <w:rFonts w:asciiTheme="minorHAnsi" w:hAnsiTheme="minorHAnsi" w:cs="Arial"/>
                <w:b/>
                <w:sz w:val="22"/>
                <w:szCs w:val="22"/>
              </w:rPr>
              <w:lastRenderedPageBreak/>
              <w:t>Termo de Referência</w:t>
            </w:r>
          </w:p>
        </w:tc>
        <w:tc>
          <w:tcPr>
            <w:tcW w:w="3118" w:type="dxa"/>
            <w:tcBorders>
              <w:top w:val="single" w:sz="4" w:space="0" w:color="auto"/>
              <w:left w:val="single" w:sz="4" w:space="0" w:color="auto"/>
              <w:bottom w:val="single" w:sz="4" w:space="0" w:color="auto"/>
              <w:right w:val="single" w:sz="4" w:space="0" w:color="auto"/>
            </w:tcBorders>
            <w:shd w:val="clear" w:color="auto" w:fill="C6D9F1"/>
            <w:vAlign w:val="center"/>
            <w:hideMark/>
          </w:tcPr>
          <w:p w:rsidR="007F08E1" w:rsidRPr="00D255BA" w:rsidRDefault="007F08E1" w:rsidP="00EC60DE">
            <w:pPr>
              <w:jc w:val="center"/>
              <w:rPr>
                <w:rFonts w:asciiTheme="minorHAnsi" w:hAnsiTheme="minorHAnsi" w:cs="Arial"/>
                <w:b/>
                <w:sz w:val="22"/>
                <w:szCs w:val="22"/>
              </w:rPr>
            </w:pPr>
            <w:r w:rsidRPr="00D255BA">
              <w:rPr>
                <w:rFonts w:asciiTheme="minorHAnsi" w:hAnsiTheme="minorHAnsi" w:cs="Arial"/>
                <w:b/>
                <w:sz w:val="22"/>
                <w:szCs w:val="22"/>
              </w:rPr>
              <w:t xml:space="preserve">PC </w:t>
            </w:r>
            <w:r w:rsidR="004F7C6D" w:rsidRPr="00D255BA">
              <w:rPr>
                <w:rFonts w:asciiTheme="minorHAnsi" w:hAnsiTheme="minorHAnsi" w:cs="Arial"/>
                <w:b/>
                <w:sz w:val="22"/>
                <w:szCs w:val="22"/>
              </w:rPr>
              <w:t>0</w:t>
            </w:r>
            <w:r w:rsidR="00EC60DE">
              <w:rPr>
                <w:rFonts w:asciiTheme="minorHAnsi" w:hAnsiTheme="minorHAnsi" w:cs="Arial"/>
                <w:b/>
                <w:sz w:val="22"/>
                <w:szCs w:val="22"/>
              </w:rPr>
              <w:t>6</w:t>
            </w:r>
            <w:r w:rsidR="00991A38">
              <w:rPr>
                <w:rFonts w:asciiTheme="minorHAnsi" w:hAnsiTheme="minorHAnsi" w:cs="Arial"/>
                <w:b/>
                <w:sz w:val="22"/>
                <w:szCs w:val="22"/>
              </w:rPr>
              <w:t>1</w:t>
            </w:r>
            <w:r w:rsidR="004F7C6D" w:rsidRPr="00D255BA">
              <w:rPr>
                <w:rFonts w:asciiTheme="minorHAnsi" w:hAnsiTheme="minorHAnsi" w:cs="Arial"/>
                <w:b/>
                <w:sz w:val="22"/>
                <w:szCs w:val="22"/>
              </w:rPr>
              <w:t>/202</w:t>
            </w:r>
            <w:r w:rsidR="00EC60DE">
              <w:rPr>
                <w:rFonts w:asciiTheme="minorHAnsi" w:hAnsiTheme="minorHAnsi" w:cs="Arial"/>
                <w:b/>
                <w:sz w:val="22"/>
                <w:szCs w:val="22"/>
              </w:rPr>
              <w:t>3</w:t>
            </w:r>
          </w:p>
        </w:tc>
      </w:tr>
    </w:tbl>
    <w:p w:rsidR="007F08E1" w:rsidRPr="007872B9" w:rsidRDefault="007F08E1" w:rsidP="007E4369">
      <w:pPr>
        <w:overflowPunct/>
        <w:autoSpaceDE/>
        <w:autoSpaceDN/>
        <w:adjustRightInd/>
        <w:textAlignment w:val="auto"/>
        <w:rPr>
          <w:rFonts w:asciiTheme="minorHAnsi" w:hAnsiTheme="minorHAnsi" w:cs="Arial"/>
          <w:b/>
          <w:sz w:val="24"/>
          <w:szCs w:val="24"/>
        </w:rPr>
      </w:pPr>
    </w:p>
    <w:p w:rsidR="004926DD" w:rsidRPr="00D255BA" w:rsidRDefault="001B1635" w:rsidP="00AA66F2">
      <w:pPr>
        <w:spacing w:after="240" w:line="360" w:lineRule="auto"/>
        <w:jc w:val="both"/>
        <w:rPr>
          <w:rFonts w:asciiTheme="minorHAnsi" w:hAnsiTheme="minorHAnsi" w:cs="Arial"/>
          <w:b/>
          <w:sz w:val="22"/>
          <w:szCs w:val="22"/>
        </w:rPr>
      </w:pPr>
      <w:r w:rsidRPr="00D255BA">
        <w:rPr>
          <w:rFonts w:asciiTheme="minorHAnsi" w:hAnsiTheme="minorHAnsi" w:cs="Arial"/>
          <w:b/>
          <w:sz w:val="22"/>
          <w:szCs w:val="22"/>
        </w:rPr>
        <w:t>1 – INTRODUÇÃO:</w:t>
      </w:r>
    </w:p>
    <w:p w:rsidR="004A0265" w:rsidRPr="00D255BA" w:rsidRDefault="00B26CDD" w:rsidP="0084792A">
      <w:pPr>
        <w:overflowPunct/>
        <w:autoSpaceDE/>
        <w:autoSpaceDN/>
        <w:adjustRightInd/>
        <w:spacing w:after="240" w:line="360" w:lineRule="auto"/>
        <w:jc w:val="both"/>
        <w:textAlignment w:val="auto"/>
        <w:rPr>
          <w:rFonts w:asciiTheme="minorHAnsi" w:hAnsiTheme="minorHAnsi"/>
          <w:sz w:val="22"/>
          <w:szCs w:val="22"/>
        </w:rPr>
      </w:pPr>
      <w:r w:rsidRPr="00D255BA">
        <w:rPr>
          <w:rFonts w:asciiTheme="minorHAnsi" w:hAnsiTheme="minorHAnsi" w:cs="Arial"/>
          <w:b/>
          <w:color w:val="000000" w:themeColor="text1"/>
          <w:sz w:val="22"/>
          <w:szCs w:val="22"/>
        </w:rPr>
        <w:t>1.1.</w:t>
      </w:r>
      <w:r w:rsidR="00E752BC" w:rsidRPr="00D255BA">
        <w:rPr>
          <w:rFonts w:asciiTheme="minorHAnsi" w:hAnsiTheme="minorHAnsi" w:cs="Arial"/>
          <w:color w:val="000000" w:themeColor="text1"/>
          <w:sz w:val="22"/>
          <w:szCs w:val="22"/>
        </w:rPr>
        <w:t xml:space="preserve"> </w:t>
      </w:r>
      <w:r w:rsidR="00AE1918" w:rsidRPr="00D255BA">
        <w:rPr>
          <w:rFonts w:asciiTheme="minorHAnsi" w:hAnsiTheme="minorHAnsi" w:cs="Arial"/>
          <w:sz w:val="22"/>
          <w:szCs w:val="22"/>
        </w:rPr>
        <w:t xml:space="preserve">Abertura de Processo licitatório – Modalidade Pregão através do sistema de Registro de Preço para </w:t>
      </w:r>
      <w:r w:rsidR="002A39FA" w:rsidRPr="00BE3FFF">
        <w:rPr>
          <w:rFonts w:asciiTheme="minorHAnsi" w:hAnsiTheme="minorHAnsi" w:cs="Arial"/>
          <w:b/>
          <w:sz w:val="24"/>
          <w:szCs w:val="24"/>
        </w:rPr>
        <w:t>AQUISIÇÃO DE AREIA FINA, MÉDIA E GROSSA PARA SECRETARIA MUNICIPAL DE OBRAS</w:t>
      </w:r>
      <w:r w:rsidR="002A39FA">
        <w:rPr>
          <w:rFonts w:asciiTheme="minorHAnsi" w:hAnsiTheme="minorHAnsi" w:cs="Arial"/>
          <w:b/>
          <w:sz w:val="24"/>
          <w:szCs w:val="24"/>
        </w:rPr>
        <w:t xml:space="preserve">. </w:t>
      </w:r>
    </w:p>
    <w:p w:rsidR="002A39FA" w:rsidRDefault="001B1635" w:rsidP="002A39FA">
      <w:pPr>
        <w:spacing w:after="240"/>
        <w:jc w:val="both"/>
        <w:rPr>
          <w:rFonts w:asciiTheme="minorHAnsi" w:hAnsiTheme="minorHAnsi" w:cs="Arial"/>
          <w:b/>
          <w:sz w:val="22"/>
          <w:szCs w:val="22"/>
        </w:rPr>
      </w:pPr>
      <w:r w:rsidRPr="00D255BA">
        <w:rPr>
          <w:rFonts w:asciiTheme="minorHAnsi" w:hAnsiTheme="minorHAnsi" w:cs="Arial"/>
          <w:b/>
          <w:sz w:val="22"/>
          <w:szCs w:val="22"/>
        </w:rPr>
        <w:t>2 – JUSTIFICATIVA:</w:t>
      </w:r>
    </w:p>
    <w:p w:rsidR="002A39FA" w:rsidRPr="002A39FA" w:rsidRDefault="002A39FA" w:rsidP="002A39FA">
      <w:pPr>
        <w:spacing w:after="240" w:line="360" w:lineRule="auto"/>
        <w:jc w:val="both"/>
        <w:rPr>
          <w:rFonts w:asciiTheme="minorHAnsi" w:hAnsiTheme="minorHAnsi" w:cs="Arial"/>
          <w:b/>
          <w:sz w:val="22"/>
          <w:szCs w:val="22"/>
        </w:rPr>
      </w:pPr>
      <w:r w:rsidRPr="00BE3FFF">
        <w:rPr>
          <w:rFonts w:asciiTheme="minorHAnsi" w:hAnsiTheme="minorHAnsi" w:cs="Calibri"/>
          <w:sz w:val="24"/>
          <w:szCs w:val="24"/>
        </w:rPr>
        <w:t>A aquisição é necessária para atender às demandas de manutenção e construção em vias públicas, bem como nos serviços diários realizados por esta Secretaria.</w:t>
      </w:r>
    </w:p>
    <w:p w:rsidR="002A39FA" w:rsidRPr="00BE3FFF" w:rsidRDefault="002A39FA" w:rsidP="002A39FA">
      <w:pPr>
        <w:spacing w:before="240" w:after="240" w:line="360" w:lineRule="auto"/>
        <w:jc w:val="both"/>
        <w:rPr>
          <w:rFonts w:asciiTheme="minorHAnsi" w:hAnsiTheme="minorHAnsi" w:cs="Arial"/>
          <w:sz w:val="24"/>
          <w:szCs w:val="24"/>
        </w:rPr>
      </w:pPr>
      <w:r w:rsidRPr="00BE3FFF">
        <w:rPr>
          <w:rFonts w:asciiTheme="minorHAnsi" w:hAnsiTheme="minorHAnsi" w:cs="Arial"/>
          <w:sz w:val="24"/>
          <w:szCs w:val="24"/>
        </w:rPr>
        <w:t>Informamos ainda que, se faz necessário o registro de preços para aquisição do objeto mencionado,</w:t>
      </w:r>
      <w:r w:rsidRPr="00BE3FFF">
        <w:rPr>
          <w:rFonts w:ascii="Calibri" w:hAnsi="Calibri" w:cs="Calibri"/>
          <w:sz w:val="24"/>
          <w:szCs w:val="24"/>
        </w:rPr>
        <w:t xml:space="preserve"> tendo em vista que essa medida preventiva é devido ao vencimento iminente das </w:t>
      </w:r>
      <w:proofErr w:type="spellStart"/>
      <w:proofErr w:type="gramStart"/>
      <w:r w:rsidRPr="00BE3FFF">
        <w:rPr>
          <w:rFonts w:ascii="Calibri" w:hAnsi="Calibri" w:cs="Calibri"/>
          <w:sz w:val="24"/>
          <w:szCs w:val="24"/>
        </w:rPr>
        <w:t>ATAs</w:t>
      </w:r>
      <w:proofErr w:type="spellEnd"/>
      <w:proofErr w:type="gramEnd"/>
      <w:r w:rsidRPr="00BE3FFF">
        <w:rPr>
          <w:rFonts w:ascii="Calibri" w:hAnsi="Calibri" w:cs="Calibri"/>
          <w:sz w:val="24"/>
          <w:szCs w:val="24"/>
        </w:rPr>
        <w:t xml:space="preserve"> de registro de preço dos pregões 237/2022 E 361/2022, que ocorrerá em 11/11/2023 e 06/12/2023, respectivamente.</w:t>
      </w:r>
      <w:r w:rsidRPr="00BE3FFF">
        <w:rPr>
          <w:rFonts w:asciiTheme="minorHAnsi" w:hAnsiTheme="minorHAnsi" w:cs="Arial"/>
          <w:sz w:val="24"/>
          <w:szCs w:val="24"/>
        </w:rPr>
        <w:t xml:space="preserve">  </w:t>
      </w:r>
    </w:p>
    <w:p w:rsidR="002A0ED5" w:rsidRPr="00D255BA" w:rsidRDefault="001B1635" w:rsidP="002A39FA">
      <w:pPr>
        <w:snapToGrid w:val="0"/>
        <w:spacing w:before="60" w:after="60" w:line="360" w:lineRule="auto"/>
        <w:jc w:val="both"/>
        <w:rPr>
          <w:rFonts w:asciiTheme="minorHAnsi" w:hAnsiTheme="minorHAnsi" w:cs="Arial"/>
          <w:b/>
          <w:sz w:val="22"/>
          <w:szCs w:val="22"/>
        </w:rPr>
      </w:pPr>
      <w:r w:rsidRPr="00D255BA">
        <w:rPr>
          <w:rFonts w:asciiTheme="minorHAnsi" w:hAnsiTheme="minorHAnsi" w:cs="Arial"/>
          <w:b/>
          <w:sz w:val="22"/>
          <w:szCs w:val="22"/>
        </w:rPr>
        <w:t>3</w:t>
      </w:r>
      <w:r w:rsidR="00991A38">
        <w:rPr>
          <w:rFonts w:asciiTheme="minorHAnsi" w:hAnsiTheme="minorHAnsi" w:cs="Arial"/>
          <w:b/>
          <w:sz w:val="22"/>
          <w:szCs w:val="22"/>
        </w:rPr>
        <w:t xml:space="preserve"> </w:t>
      </w:r>
      <w:r w:rsidRPr="00D255BA">
        <w:rPr>
          <w:rFonts w:asciiTheme="minorHAnsi" w:hAnsiTheme="minorHAnsi" w:cs="Arial"/>
          <w:b/>
          <w:sz w:val="22"/>
          <w:szCs w:val="22"/>
        </w:rPr>
        <w:t>-</w:t>
      </w:r>
      <w:r w:rsidR="0084792A" w:rsidRPr="00D255BA">
        <w:rPr>
          <w:rFonts w:asciiTheme="minorHAnsi" w:hAnsiTheme="minorHAnsi" w:cs="Arial"/>
          <w:b/>
          <w:sz w:val="22"/>
          <w:szCs w:val="22"/>
        </w:rPr>
        <w:t xml:space="preserve"> ESPECIFICAÇÃO DO</w:t>
      </w:r>
      <w:r w:rsidR="00991A38">
        <w:rPr>
          <w:rFonts w:asciiTheme="minorHAnsi" w:hAnsiTheme="minorHAnsi" w:cs="Arial"/>
          <w:b/>
          <w:sz w:val="22"/>
          <w:szCs w:val="22"/>
        </w:rPr>
        <w:t>S</w:t>
      </w:r>
      <w:r w:rsidR="0084792A" w:rsidRPr="00D255BA">
        <w:rPr>
          <w:rFonts w:asciiTheme="minorHAnsi" w:hAnsiTheme="minorHAnsi" w:cs="Arial"/>
          <w:b/>
          <w:sz w:val="22"/>
          <w:szCs w:val="22"/>
        </w:rPr>
        <w:t xml:space="preserve"> OBJETO</w:t>
      </w:r>
      <w:r w:rsidR="00991A38">
        <w:rPr>
          <w:rFonts w:asciiTheme="minorHAnsi" w:hAnsiTheme="minorHAnsi" w:cs="Arial"/>
          <w:b/>
          <w:sz w:val="22"/>
          <w:szCs w:val="22"/>
        </w:rPr>
        <w:t>S</w:t>
      </w:r>
      <w:r w:rsidRPr="00D255BA">
        <w:rPr>
          <w:rFonts w:asciiTheme="minorHAnsi" w:hAnsiTheme="minorHAnsi" w:cs="Arial"/>
          <w:b/>
          <w:sz w:val="22"/>
          <w:szCs w:val="22"/>
        </w:rPr>
        <w:t xml:space="preserve"> </w:t>
      </w:r>
      <w:r w:rsidR="004B4133" w:rsidRPr="00D255BA">
        <w:rPr>
          <w:rFonts w:asciiTheme="minorHAnsi" w:hAnsiTheme="minorHAnsi" w:cs="Arial"/>
          <w:b/>
          <w:sz w:val="22"/>
          <w:szCs w:val="22"/>
        </w:rPr>
        <w:t xml:space="preserve">E </w:t>
      </w:r>
      <w:r w:rsidRPr="00D255BA">
        <w:rPr>
          <w:rFonts w:asciiTheme="minorHAnsi" w:hAnsiTheme="minorHAnsi" w:cs="Arial"/>
          <w:b/>
          <w:sz w:val="22"/>
          <w:szCs w:val="22"/>
        </w:rPr>
        <w:t>VALOR</w:t>
      </w:r>
      <w:r w:rsidR="00991A38">
        <w:rPr>
          <w:rFonts w:asciiTheme="minorHAnsi" w:hAnsiTheme="minorHAnsi" w:cs="Arial"/>
          <w:b/>
          <w:sz w:val="22"/>
          <w:szCs w:val="22"/>
        </w:rPr>
        <w:t>ES</w:t>
      </w:r>
      <w:r w:rsidR="00174A8C" w:rsidRPr="00D255BA">
        <w:rPr>
          <w:rFonts w:asciiTheme="minorHAnsi" w:hAnsiTheme="minorHAnsi" w:cs="Arial"/>
          <w:b/>
          <w:sz w:val="22"/>
          <w:szCs w:val="22"/>
        </w:rPr>
        <w:t xml:space="preserve"> </w:t>
      </w:r>
      <w:r w:rsidRPr="00D255BA">
        <w:rPr>
          <w:rFonts w:asciiTheme="minorHAnsi" w:hAnsiTheme="minorHAnsi" w:cs="Arial"/>
          <w:b/>
          <w:sz w:val="22"/>
          <w:szCs w:val="22"/>
        </w:rPr>
        <w:t>DE REFERÊNCIA:</w:t>
      </w:r>
    </w:p>
    <w:tbl>
      <w:tblPr>
        <w:tblW w:w="10314" w:type="dxa"/>
        <w:tblLook w:val="04A0"/>
      </w:tblPr>
      <w:tblGrid>
        <w:gridCol w:w="603"/>
        <w:gridCol w:w="72"/>
        <w:gridCol w:w="4368"/>
        <w:gridCol w:w="842"/>
        <w:gridCol w:w="820"/>
        <w:gridCol w:w="790"/>
        <w:gridCol w:w="1260"/>
        <w:gridCol w:w="1559"/>
      </w:tblGrid>
      <w:tr w:rsidR="00991A38" w:rsidRPr="00E1618C" w:rsidTr="00A60DBB">
        <w:tc>
          <w:tcPr>
            <w:tcW w:w="60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991A38" w:rsidRPr="00A60DBB" w:rsidRDefault="00991A38" w:rsidP="00991A38">
            <w:pPr>
              <w:jc w:val="center"/>
              <w:rPr>
                <w:rFonts w:asciiTheme="minorHAnsi" w:hAnsiTheme="minorHAnsi"/>
              </w:rPr>
            </w:pPr>
            <w:r w:rsidRPr="00A60DBB">
              <w:rPr>
                <w:rFonts w:asciiTheme="minorHAnsi" w:eastAsia="Courier New" w:hAnsiTheme="minorHAnsi"/>
                <w:b/>
              </w:rPr>
              <w:t>Item</w:t>
            </w:r>
          </w:p>
        </w:tc>
        <w:tc>
          <w:tcPr>
            <w:tcW w:w="4440"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991A38" w:rsidRPr="00A60DBB" w:rsidRDefault="008771CC" w:rsidP="008771CC">
            <w:pPr>
              <w:jc w:val="center"/>
              <w:rPr>
                <w:rFonts w:asciiTheme="minorHAnsi" w:hAnsiTheme="minorHAnsi"/>
              </w:rPr>
            </w:pPr>
            <w:r w:rsidRPr="00A60DBB">
              <w:rPr>
                <w:rFonts w:asciiTheme="minorHAnsi" w:eastAsia="Courier New" w:hAnsiTheme="minorHAnsi"/>
                <w:b/>
              </w:rPr>
              <w:t>Descrição do m</w:t>
            </w:r>
            <w:r w:rsidR="00991A38" w:rsidRPr="00A60DBB">
              <w:rPr>
                <w:rFonts w:asciiTheme="minorHAnsi" w:eastAsia="Courier New" w:hAnsiTheme="minorHAnsi"/>
                <w:b/>
              </w:rPr>
              <w:t>aterial</w:t>
            </w:r>
          </w:p>
        </w:tc>
        <w:tc>
          <w:tcPr>
            <w:tcW w:w="84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991A38" w:rsidRPr="00A60DBB" w:rsidRDefault="00991A38" w:rsidP="00991A38">
            <w:pPr>
              <w:jc w:val="center"/>
              <w:rPr>
                <w:rFonts w:asciiTheme="minorHAnsi" w:hAnsiTheme="minorHAnsi"/>
              </w:rPr>
            </w:pPr>
            <w:r w:rsidRPr="00A60DBB">
              <w:rPr>
                <w:rFonts w:asciiTheme="minorHAnsi" w:eastAsia="Courier New" w:hAnsiTheme="minorHAnsi"/>
                <w:b/>
              </w:rPr>
              <w:t xml:space="preserve">Unid. </w:t>
            </w:r>
            <w:proofErr w:type="gramStart"/>
            <w:r w:rsidRPr="00A60DBB">
              <w:rPr>
                <w:rFonts w:asciiTheme="minorHAnsi" w:eastAsia="Courier New" w:hAnsiTheme="minorHAnsi"/>
                <w:b/>
              </w:rPr>
              <w:t>medida</w:t>
            </w:r>
            <w:proofErr w:type="gramEnd"/>
          </w:p>
        </w:tc>
        <w:tc>
          <w:tcPr>
            <w:tcW w:w="82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991A38" w:rsidRPr="00A60DBB" w:rsidRDefault="00991A38" w:rsidP="00991A38">
            <w:pPr>
              <w:jc w:val="center"/>
              <w:rPr>
                <w:rFonts w:asciiTheme="minorHAnsi" w:eastAsia="Courier New" w:hAnsiTheme="minorHAnsi"/>
                <w:b/>
              </w:rPr>
            </w:pPr>
            <w:r w:rsidRPr="00A60DBB">
              <w:rPr>
                <w:rFonts w:asciiTheme="minorHAnsi" w:eastAsia="Courier New" w:hAnsiTheme="minorHAnsi"/>
                <w:b/>
              </w:rPr>
              <w:t>Código SINAPI</w:t>
            </w:r>
          </w:p>
        </w:tc>
        <w:tc>
          <w:tcPr>
            <w:tcW w:w="79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991A38" w:rsidRPr="00A60DBB" w:rsidRDefault="00991A38" w:rsidP="00991A38">
            <w:pPr>
              <w:jc w:val="center"/>
              <w:rPr>
                <w:rFonts w:asciiTheme="minorHAnsi" w:hAnsiTheme="minorHAnsi"/>
              </w:rPr>
            </w:pPr>
            <w:r w:rsidRPr="00A60DBB">
              <w:rPr>
                <w:rFonts w:asciiTheme="minorHAnsi" w:eastAsia="Courier New" w:hAnsiTheme="minorHAnsi"/>
                <w:b/>
              </w:rPr>
              <w:t>Quant.</w:t>
            </w:r>
          </w:p>
        </w:tc>
        <w:tc>
          <w:tcPr>
            <w:tcW w:w="126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991A38" w:rsidRPr="00A60DBB" w:rsidRDefault="00991A38" w:rsidP="00991A38">
            <w:pPr>
              <w:jc w:val="center"/>
              <w:rPr>
                <w:rFonts w:asciiTheme="minorHAnsi" w:hAnsiTheme="minorHAnsi"/>
              </w:rPr>
            </w:pPr>
            <w:r w:rsidRPr="00A60DBB">
              <w:rPr>
                <w:rFonts w:asciiTheme="minorHAnsi" w:eastAsia="Courier New" w:hAnsiTheme="minorHAnsi"/>
                <w:b/>
              </w:rPr>
              <w:t>Valor unitário</w:t>
            </w:r>
          </w:p>
        </w:tc>
        <w:tc>
          <w:tcPr>
            <w:tcW w:w="155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991A38" w:rsidRPr="00A60DBB" w:rsidRDefault="00991A38" w:rsidP="00991A38">
            <w:pPr>
              <w:jc w:val="center"/>
              <w:rPr>
                <w:rFonts w:asciiTheme="minorHAnsi" w:hAnsiTheme="minorHAnsi"/>
              </w:rPr>
            </w:pPr>
            <w:r w:rsidRPr="00A60DBB">
              <w:rPr>
                <w:rFonts w:asciiTheme="minorHAnsi" w:eastAsia="Courier New" w:hAnsiTheme="minorHAnsi"/>
                <w:b/>
              </w:rPr>
              <w:t>Valor total</w:t>
            </w:r>
          </w:p>
        </w:tc>
      </w:tr>
      <w:tr w:rsidR="00991A38" w:rsidRPr="00E1618C" w:rsidTr="00A60DBB">
        <w:tc>
          <w:tcPr>
            <w:tcW w:w="603" w:type="dxa"/>
            <w:tcBorders>
              <w:top w:val="single" w:sz="4" w:space="0" w:color="auto"/>
              <w:left w:val="single" w:sz="4" w:space="0" w:color="auto"/>
              <w:bottom w:val="single" w:sz="4" w:space="0" w:color="auto"/>
              <w:right w:val="single" w:sz="4" w:space="0" w:color="auto"/>
            </w:tcBorders>
          </w:tcPr>
          <w:p w:rsidR="00991A38" w:rsidRPr="00A60DBB" w:rsidRDefault="00991A38" w:rsidP="00EC60DE">
            <w:pPr>
              <w:rPr>
                <w:rFonts w:asciiTheme="minorHAnsi" w:hAnsiTheme="minorHAnsi"/>
              </w:rPr>
            </w:pPr>
            <w:proofErr w:type="gramStart"/>
            <w:r w:rsidRPr="00A60DBB">
              <w:rPr>
                <w:rFonts w:asciiTheme="minorHAnsi" w:eastAsia="Courier New" w:hAnsiTheme="minorHAnsi"/>
              </w:rPr>
              <w:t>1</w:t>
            </w:r>
            <w:proofErr w:type="gramEnd"/>
          </w:p>
        </w:tc>
        <w:tc>
          <w:tcPr>
            <w:tcW w:w="4440" w:type="dxa"/>
            <w:gridSpan w:val="2"/>
            <w:tcBorders>
              <w:top w:val="single" w:sz="4" w:space="0" w:color="auto"/>
              <w:left w:val="single" w:sz="4" w:space="0" w:color="auto"/>
              <w:bottom w:val="single" w:sz="4" w:space="0" w:color="auto"/>
              <w:right w:val="single" w:sz="4" w:space="0" w:color="auto"/>
            </w:tcBorders>
          </w:tcPr>
          <w:p w:rsidR="00991A38" w:rsidRPr="00A60DBB" w:rsidRDefault="00991A38" w:rsidP="00991A38">
            <w:pPr>
              <w:jc w:val="both"/>
              <w:rPr>
                <w:rFonts w:asciiTheme="minorHAnsi" w:hAnsiTheme="minorHAnsi"/>
              </w:rPr>
            </w:pPr>
            <w:r w:rsidRPr="00A60DBB">
              <w:rPr>
                <w:rFonts w:asciiTheme="minorHAnsi" w:eastAsia="Courier New" w:hAnsiTheme="minorHAnsi"/>
                <w:b/>
              </w:rPr>
              <w:t>80717</w:t>
            </w:r>
            <w:r w:rsidRPr="00A60DBB">
              <w:rPr>
                <w:rFonts w:asciiTheme="minorHAnsi" w:eastAsia="Courier New" w:hAnsiTheme="minorHAnsi"/>
              </w:rPr>
              <w:t xml:space="preserve"> - AREIA FINA ESPECIFICAÇÃO TÉCNICA:- TEOR DE CLORETOS MENOR QUE 0,1 %- TEOR DE MATÉRIA ORGÂNICA INFERIOR A 300 PPM- TORRÕES DE ARGILA MENORES QUE 2%- TEOR DE MATERIAL PULVERULENTO INFERIOR A 1,0%- COMPOSIÇÃO GRANULOMÉTRICA DA AREIA MÉDIA SITUADA NA ZONA </w:t>
            </w:r>
            <w:proofErr w:type="gramStart"/>
            <w:r w:rsidRPr="00A60DBB">
              <w:rPr>
                <w:rFonts w:asciiTheme="minorHAnsi" w:eastAsia="Courier New" w:hAnsiTheme="minorHAnsi"/>
              </w:rPr>
              <w:t>2</w:t>
            </w:r>
            <w:proofErr w:type="gramEnd"/>
            <w:r w:rsidRPr="00A60DBB">
              <w:t xml:space="preserve"> </w:t>
            </w:r>
            <w:r w:rsidRPr="00A60DBB">
              <w:rPr>
                <w:rFonts w:asciiTheme="minorHAnsi" w:eastAsia="Courier New" w:hAnsiTheme="minorHAnsi"/>
              </w:rPr>
              <w:t>ABNT NBR 7211:2009. - OBS. TODO O MATERIAL DEVERÁ SER ENTREGUE SECO, E A AFERIÇÃO DAS QUANTIDADES SE DARÁ POR VOLUME MEDIDO A CADA CAMINHÃO ANTES DA DESCARGA.</w:t>
            </w:r>
          </w:p>
        </w:tc>
        <w:tc>
          <w:tcPr>
            <w:tcW w:w="842" w:type="dxa"/>
            <w:tcBorders>
              <w:top w:val="single" w:sz="4" w:space="0" w:color="auto"/>
              <w:left w:val="single" w:sz="4" w:space="0" w:color="auto"/>
              <w:bottom w:val="single" w:sz="4" w:space="0" w:color="auto"/>
              <w:right w:val="single" w:sz="4" w:space="0" w:color="auto"/>
            </w:tcBorders>
          </w:tcPr>
          <w:p w:rsidR="00991A38" w:rsidRPr="00A60DBB" w:rsidRDefault="00991A38" w:rsidP="00A95670">
            <w:pPr>
              <w:jc w:val="center"/>
              <w:rPr>
                <w:rFonts w:asciiTheme="minorHAnsi" w:hAnsiTheme="minorHAnsi"/>
              </w:rPr>
            </w:pPr>
            <w:proofErr w:type="gramStart"/>
            <w:r w:rsidRPr="00A60DBB">
              <w:rPr>
                <w:rFonts w:asciiTheme="minorHAnsi" w:eastAsia="Courier New" w:hAnsiTheme="minorHAnsi"/>
              </w:rPr>
              <w:t>m³</w:t>
            </w:r>
            <w:proofErr w:type="gramEnd"/>
          </w:p>
        </w:tc>
        <w:tc>
          <w:tcPr>
            <w:tcW w:w="820" w:type="dxa"/>
            <w:tcBorders>
              <w:top w:val="single" w:sz="4" w:space="0" w:color="auto"/>
              <w:left w:val="single" w:sz="4" w:space="0" w:color="auto"/>
              <w:bottom w:val="single" w:sz="4" w:space="0" w:color="auto"/>
              <w:right w:val="single" w:sz="4" w:space="0" w:color="auto"/>
            </w:tcBorders>
          </w:tcPr>
          <w:p w:rsidR="00991A38" w:rsidRPr="00A60DBB" w:rsidRDefault="00DB58CB" w:rsidP="00A95670">
            <w:pPr>
              <w:jc w:val="center"/>
              <w:rPr>
                <w:rFonts w:asciiTheme="minorHAnsi" w:eastAsia="Courier New" w:hAnsiTheme="minorHAnsi"/>
              </w:rPr>
            </w:pPr>
            <w:r w:rsidRPr="00A60DBB">
              <w:rPr>
                <w:rFonts w:asciiTheme="minorHAnsi" w:eastAsia="Courier New" w:hAnsiTheme="minorHAnsi"/>
              </w:rPr>
              <w:t>00366</w:t>
            </w:r>
          </w:p>
        </w:tc>
        <w:tc>
          <w:tcPr>
            <w:tcW w:w="790" w:type="dxa"/>
            <w:tcBorders>
              <w:top w:val="single" w:sz="4" w:space="0" w:color="auto"/>
              <w:left w:val="single" w:sz="4" w:space="0" w:color="auto"/>
              <w:bottom w:val="single" w:sz="4" w:space="0" w:color="auto"/>
              <w:right w:val="single" w:sz="4" w:space="0" w:color="auto"/>
            </w:tcBorders>
          </w:tcPr>
          <w:p w:rsidR="00991A38" w:rsidRPr="00A60DBB" w:rsidRDefault="00A60DBB" w:rsidP="00A95670">
            <w:pPr>
              <w:jc w:val="center"/>
              <w:rPr>
                <w:rFonts w:asciiTheme="minorHAnsi" w:hAnsiTheme="minorHAnsi"/>
              </w:rPr>
            </w:pPr>
            <w:r>
              <w:rPr>
                <w:rFonts w:asciiTheme="minorHAnsi" w:eastAsia="Courier New" w:hAnsiTheme="minorHAnsi"/>
              </w:rPr>
              <w:t>6</w:t>
            </w:r>
            <w:r w:rsidR="00991A38" w:rsidRPr="00A60DBB">
              <w:rPr>
                <w:rFonts w:asciiTheme="minorHAnsi" w:eastAsia="Courier New" w:hAnsiTheme="minorHAnsi"/>
              </w:rPr>
              <w:t>.000</w:t>
            </w:r>
          </w:p>
        </w:tc>
        <w:tc>
          <w:tcPr>
            <w:tcW w:w="1260" w:type="dxa"/>
            <w:tcBorders>
              <w:top w:val="single" w:sz="4" w:space="0" w:color="auto"/>
              <w:left w:val="single" w:sz="4" w:space="0" w:color="auto"/>
              <w:bottom w:val="single" w:sz="4" w:space="0" w:color="auto"/>
              <w:right w:val="single" w:sz="4" w:space="0" w:color="auto"/>
            </w:tcBorders>
          </w:tcPr>
          <w:p w:rsidR="00991A38" w:rsidRPr="00A60DBB" w:rsidRDefault="00991A38" w:rsidP="00477A3B">
            <w:pPr>
              <w:jc w:val="center"/>
              <w:rPr>
                <w:rFonts w:asciiTheme="minorHAnsi" w:hAnsiTheme="minorHAnsi"/>
              </w:rPr>
            </w:pPr>
            <w:r w:rsidRPr="00A60DBB">
              <w:rPr>
                <w:rFonts w:asciiTheme="minorHAnsi" w:eastAsia="Courier New" w:hAnsiTheme="minorHAnsi"/>
              </w:rPr>
              <w:t>R$</w:t>
            </w:r>
            <w:r w:rsidR="00477A3B">
              <w:rPr>
                <w:rFonts w:asciiTheme="minorHAnsi" w:eastAsia="Courier New" w:hAnsiTheme="minorHAnsi"/>
              </w:rPr>
              <w:t>81,66</w:t>
            </w:r>
            <w:r w:rsidRPr="00A60DBB">
              <w:rPr>
                <w:rFonts w:asciiTheme="minorHAnsi" w:eastAsia="Courier New" w:hAnsiTheme="minorHAnsi"/>
              </w:rPr>
              <w:t xml:space="preserve"> </w:t>
            </w:r>
          </w:p>
        </w:tc>
        <w:tc>
          <w:tcPr>
            <w:tcW w:w="1559" w:type="dxa"/>
            <w:tcBorders>
              <w:top w:val="single" w:sz="4" w:space="0" w:color="auto"/>
              <w:left w:val="single" w:sz="4" w:space="0" w:color="auto"/>
              <w:bottom w:val="single" w:sz="4" w:space="0" w:color="auto"/>
              <w:right w:val="single" w:sz="4" w:space="0" w:color="auto"/>
            </w:tcBorders>
          </w:tcPr>
          <w:p w:rsidR="00991A38" w:rsidRPr="00A60DBB" w:rsidRDefault="00991A38" w:rsidP="00477A3B">
            <w:pPr>
              <w:jc w:val="center"/>
              <w:rPr>
                <w:rFonts w:asciiTheme="minorHAnsi" w:hAnsiTheme="minorHAnsi"/>
              </w:rPr>
            </w:pPr>
            <w:r w:rsidRPr="00A60DBB">
              <w:rPr>
                <w:rFonts w:asciiTheme="minorHAnsi" w:eastAsia="Courier New" w:hAnsiTheme="minorHAnsi"/>
              </w:rPr>
              <w:t>R$</w:t>
            </w:r>
            <w:r w:rsidR="00477A3B">
              <w:rPr>
                <w:rFonts w:asciiTheme="minorHAnsi" w:eastAsia="Courier New" w:hAnsiTheme="minorHAnsi"/>
              </w:rPr>
              <w:t>489.960,00</w:t>
            </w:r>
          </w:p>
        </w:tc>
      </w:tr>
      <w:tr w:rsidR="00991A38" w:rsidRPr="00E1618C" w:rsidTr="00A60DBB">
        <w:tc>
          <w:tcPr>
            <w:tcW w:w="603" w:type="dxa"/>
            <w:tcBorders>
              <w:top w:val="single" w:sz="4" w:space="0" w:color="auto"/>
              <w:left w:val="single" w:sz="4" w:space="0" w:color="auto"/>
              <w:bottom w:val="single" w:sz="4" w:space="0" w:color="auto"/>
              <w:right w:val="single" w:sz="4" w:space="0" w:color="auto"/>
            </w:tcBorders>
          </w:tcPr>
          <w:p w:rsidR="00991A38" w:rsidRPr="00A60DBB" w:rsidRDefault="00915A68" w:rsidP="00EC60DE">
            <w:pPr>
              <w:rPr>
                <w:rFonts w:asciiTheme="minorHAnsi" w:hAnsiTheme="minorHAnsi"/>
              </w:rPr>
            </w:pPr>
            <w:proofErr w:type="gramStart"/>
            <w:r w:rsidRPr="00A60DBB">
              <w:rPr>
                <w:rFonts w:asciiTheme="minorHAnsi" w:eastAsia="Courier New" w:hAnsiTheme="minorHAnsi"/>
              </w:rPr>
              <w:t>2</w:t>
            </w:r>
            <w:bookmarkStart w:id="0" w:name="_GoBack"/>
            <w:bookmarkEnd w:id="0"/>
            <w:proofErr w:type="gramEnd"/>
          </w:p>
        </w:tc>
        <w:tc>
          <w:tcPr>
            <w:tcW w:w="4440" w:type="dxa"/>
            <w:gridSpan w:val="2"/>
            <w:tcBorders>
              <w:top w:val="single" w:sz="4" w:space="0" w:color="auto"/>
              <w:left w:val="single" w:sz="4" w:space="0" w:color="auto"/>
              <w:bottom w:val="single" w:sz="4" w:space="0" w:color="auto"/>
              <w:right w:val="single" w:sz="4" w:space="0" w:color="auto"/>
            </w:tcBorders>
          </w:tcPr>
          <w:p w:rsidR="00991A38" w:rsidRPr="00A60DBB" w:rsidRDefault="00991A38" w:rsidP="00991A38">
            <w:pPr>
              <w:jc w:val="both"/>
              <w:rPr>
                <w:rFonts w:asciiTheme="minorHAnsi" w:hAnsiTheme="minorHAnsi"/>
              </w:rPr>
            </w:pPr>
            <w:r w:rsidRPr="00A60DBB">
              <w:rPr>
                <w:rFonts w:asciiTheme="minorHAnsi" w:eastAsia="Courier New" w:hAnsiTheme="minorHAnsi"/>
                <w:b/>
              </w:rPr>
              <w:t>80719 -</w:t>
            </w:r>
            <w:r w:rsidRPr="00A60DBB">
              <w:rPr>
                <w:rFonts w:asciiTheme="minorHAnsi" w:eastAsia="Courier New" w:hAnsiTheme="minorHAnsi"/>
              </w:rPr>
              <w:t xml:space="preserve"> AREIA MÉDIA ESPECIFICAÇÃO TÉCNICA:- TEOR DE CLORETOS MENOR QUE 0,1 %- TEOR DE MATÉRIA ORGÂNICA INFERIOR A 300 PPM- TORRÕES DE ARGILA MENORES QUE 2%- TEOR DE MATERIAL PULVERULENTO INFERIOR A 1,0%- COMPOSIÇÃO GRANULOMÉTRICA DA AREIA MÉDIA SITUADA NA ZONA 3- TABELA 1 ABNT NBR </w:t>
            </w:r>
            <w:proofErr w:type="gramStart"/>
            <w:r w:rsidRPr="00A60DBB">
              <w:rPr>
                <w:rFonts w:asciiTheme="minorHAnsi" w:eastAsia="Courier New" w:hAnsiTheme="minorHAnsi"/>
              </w:rPr>
              <w:t>7211:2009.</w:t>
            </w:r>
            <w:proofErr w:type="gramEnd"/>
            <w:r w:rsidRPr="00A60DBB">
              <w:rPr>
                <w:rFonts w:asciiTheme="minorHAnsi" w:eastAsia="Courier New" w:hAnsiTheme="minorHAnsi"/>
              </w:rPr>
              <w:t>OBS. TODO O MATERIAL DEVERÁ SER ENTREGUE SECO, E A AFERIÇÃO DAS QUANTIDADES SE DARÁ POR VOLUME MEDIDO A CADA CAMINHÃO ANTES DA DESCARGA.</w:t>
            </w:r>
          </w:p>
        </w:tc>
        <w:tc>
          <w:tcPr>
            <w:tcW w:w="842" w:type="dxa"/>
            <w:tcBorders>
              <w:top w:val="single" w:sz="4" w:space="0" w:color="auto"/>
              <w:left w:val="single" w:sz="4" w:space="0" w:color="auto"/>
              <w:bottom w:val="single" w:sz="4" w:space="0" w:color="auto"/>
              <w:right w:val="single" w:sz="4" w:space="0" w:color="auto"/>
            </w:tcBorders>
          </w:tcPr>
          <w:p w:rsidR="00991A38" w:rsidRPr="00A60DBB" w:rsidRDefault="00991A38" w:rsidP="00A95670">
            <w:pPr>
              <w:jc w:val="center"/>
              <w:rPr>
                <w:rFonts w:asciiTheme="minorHAnsi" w:hAnsiTheme="minorHAnsi"/>
              </w:rPr>
            </w:pPr>
            <w:proofErr w:type="gramStart"/>
            <w:r w:rsidRPr="00A60DBB">
              <w:rPr>
                <w:rFonts w:asciiTheme="minorHAnsi" w:eastAsia="Courier New" w:hAnsiTheme="minorHAnsi"/>
              </w:rPr>
              <w:t>m³</w:t>
            </w:r>
            <w:proofErr w:type="gramEnd"/>
          </w:p>
        </w:tc>
        <w:tc>
          <w:tcPr>
            <w:tcW w:w="820" w:type="dxa"/>
            <w:tcBorders>
              <w:top w:val="single" w:sz="4" w:space="0" w:color="auto"/>
              <w:left w:val="single" w:sz="4" w:space="0" w:color="auto"/>
              <w:bottom w:val="single" w:sz="4" w:space="0" w:color="auto"/>
              <w:right w:val="single" w:sz="4" w:space="0" w:color="auto"/>
            </w:tcBorders>
          </w:tcPr>
          <w:p w:rsidR="00991A38" w:rsidRPr="00A60DBB" w:rsidRDefault="00991A38" w:rsidP="00A95670">
            <w:pPr>
              <w:jc w:val="center"/>
              <w:rPr>
                <w:rFonts w:asciiTheme="minorHAnsi" w:eastAsia="Courier New" w:hAnsiTheme="minorHAnsi"/>
              </w:rPr>
            </w:pPr>
            <w:r w:rsidRPr="00A60DBB">
              <w:rPr>
                <w:rFonts w:asciiTheme="minorHAnsi" w:eastAsia="Courier New" w:hAnsiTheme="minorHAnsi"/>
              </w:rPr>
              <w:t>00370</w:t>
            </w:r>
          </w:p>
        </w:tc>
        <w:tc>
          <w:tcPr>
            <w:tcW w:w="790" w:type="dxa"/>
            <w:tcBorders>
              <w:top w:val="single" w:sz="4" w:space="0" w:color="auto"/>
              <w:left w:val="single" w:sz="4" w:space="0" w:color="auto"/>
              <w:bottom w:val="single" w:sz="4" w:space="0" w:color="auto"/>
              <w:right w:val="single" w:sz="4" w:space="0" w:color="auto"/>
            </w:tcBorders>
          </w:tcPr>
          <w:p w:rsidR="00991A38" w:rsidRPr="00A60DBB" w:rsidRDefault="00A60DBB" w:rsidP="00A95670">
            <w:pPr>
              <w:jc w:val="center"/>
              <w:rPr>
                <w:rFonts w:asciiTheme="minorHAnsi" w:hAnsiTheme="minorHAnsi"/>
              </w:rPr>
            </w:pPr>
            <w:r>
              <w:rPr>
                <w:rFonts w:asciiTheme="minorHAnsi" w:eastAsia="Courier New" w:hAnsiTheme="minorHAnsi"/>
              </w:rPr>
              <w:t>22</w:t>
            </w:r>
            <w:r w:rsidR="00991A38" w:rsidRPr="00A60DBB">
              <w:rPr>
                <w:rFonts w:asciiTheme="minorHAnsi" w:eastAsia="Courier New" w:hAnsiTheme="minorHAnsi"/>
              </w:rPr>
              <w:t>.000</w:t>
            </w:r>
          </w:p>
        </w:tc>
        <w:tc>
          <w:tcPr>
            <w:tcW w:w="1260" w:type="dxa"/>
            <w:tcBorders>
              <w:top w:val="single" w:sz="4" w:space="0" w:color="auto"/>
              <w:left w:val="single" w:sz="4" w:space="0" w:color="auto"/>
              <w:bottom w:val="single" w:sz="4" w:space="0" w:color="auto"/>
              <w:right w:val="single" w:sz="4" w:space="0" w:color="auto"/>
            </w:tcBorders>
          </w:tcPr>
          <w:p w:rsidR="00991A38" w:rsidRPr="00A60DBB" w:rsidRDefault="00991A38" w:rsidP="00477A3B">
            <w:pPr>
              <w:jc w:val="center"/>
              <w:rPr>
                <w:rFonts w:asciiTheme="minorHAnsi" w:hAnsiTheme="minorHAnsi"/>
              </w:rPr>
            </w:pPr>
            <w:r w:rsidRPr="00A60DBB">
              <w:rPr>
                <w:rFonts w:asciiTheme="minorHAnsi" w:hAnsiTheme="minorHAnsi"/>
              </w:rPr>
              <w:t>R$</w:t>
            </w:r>
            <w:r w:rsidR="00477A3B">
              <w:rPr>
                <w:rFonts w:asciiTheme="minorHAnsi" w:hAnsiTheme="minorHAnsi"/>
              </w:rPr>
              <w:t>68,33</w:t>
            </w:r>
            <w:r w:rsidRPr="00A60DBB">
              <w:rPr>
                <w:rFonts w:asciiTheme="minorHAnsi" w:hAnsiTheme="minorHAnsi"/>
              </w:rPr>
              <w:t xml:space="preserve"> </w:t>
            </w:r>
          </w:p>
        </w:tc>
        <w:tc>
          <w:tcPr>
            <w:tcW w:w="1559" w:type="dxa"/>
            <w:tcBorders>
              <w:top w:val="single" w:sz="4" w:space="0" w:color="auto"/>
              <w:left w:val="single" w:sz="4" w:space="0" w:color="auto"/>
              <w:bottom w:val="single" w:sz="4" w:space="0" w:color="auto"/>
              <w:right w:val="single" w:sz="4" w:space="0" w:color="auto"/>
            </w:tcBorders>
          </w:tcPr>
          <w:p w:rsidR="00991A38" w:rsidRPr="00A60DBB" w:rsidRDefault="005D24BD" w:rsidP="00477A3B">
            <w:pPr>
              <w:jc w:val="center"/>
              <w:rPr>
                <w:rFonts w:asciiTheme="minorHAnsi" w:hAnsiTheme="minorHAnsi"/>
              </w:rPr>
            </w:pPr>
            <w:r>
              <w:rPr>
                <w:rFonts w:asciiTheme="minorHAnsi" w:hAnsiTheme="minorHAnsi"/>
              </w:rPr>
              <w:t>R$</w:t>
            </w:r>
            <w:r w:rsidR="00477A3B">
              <w:rPr>
                <w:rFonts w:asciiTheme="minorHAnsi" w:hAnsiTheme="minorHAnsi"/>
              </w:rPr>
              <w:t>1.503.260,00</w:t>
            </w:r>
          </w:p>
        </w:tc>
      </w:tr>
      <w:tr w:rsidR="00BE3FFF" w:rsidRPr="00E1618C" w:rsidTr="00A60DBB">
        <w:tc>
          <w:tcPr>
            <w:tcW w:w="603" w:type="dxa"/>
            <w:tcBorders>
              <w:top w:val="single" w:sz="4" w:space="0" w:color="auto"/>
              <w:left w:val="single" w:sz="4" w:space="0" w:color="auto"/>
              <w:bottom w:val="single" w:sz="4" w:space="0" w:color="auto"/>
              <w:right w:val="single" w:sz="4" w:space="0" w:color="auto"/>
            </w:tcBorders>
          </w:tcPr>
          <w:p w:rsidR="00BE3FFF" w:rsidRPr="00A60DBB" w:rsidRDefault="00BE3FFF"/>
        </w:tc>
        <w:tc>
          <w:tcPr>
            <w:tcW w:w="4440" w:type="dxa"/>
            <w:gridSpan w:val="2"/>
            <w:tcBorders>
              <w:top w:val="single" w:sz="4" w:space="0" w:color="auto"/>
              <w:left w:val="single" w:sz="4" w:space="0" w:color="auto"/>
              <w:bottom w:val="single" w:sz="4" w:space="0" w:color="auto"/>
              <w:right w:val="single" w:sz="4" w:space="0" w:color="auto"/>
            </w:tcBorders>
          </w:tcPr>
          <w:p w:rsidR="00BE3FFF" w:rsidRPr="00A60DBB" w:rsidRDefault="00BE3FFF">
            <w:r w:rsidRPr="00A60DBB">
              <w:rPr>
                <w:rFonts w:ascii="Calibri" w:hAnsi="Calibri"/>
                <w:b/>
                <w:color w:val="000000"/>
                <w:shd w:val="clear" w:color="auto" w:fill="FDFDFD"/>
              </w:rPr>
              <w:t>80718 -</w:t>
            </w:r>
            <w:r w:rsidRPr="00A60DBB">
              <w:rPr>
                <w:rFonts w:ascii="Calibri" w:hAnsi="Calibri"/>
                <w:color w:val="000000"/>
                <w:shd w:val="clear" w:color="auto" w:fill="FDFDFD"/>
              </w:rPr>
              <w:t xml:space="preserve"> AREIA GROSSA ESPECIFICAÇÃO TÉCNICA:- TEOR DE CLORETOS MENOR QUE 0,1 %- TEOR DE MATÉRIA ORGÂNICA INFERIOR A 300 PPM- TORRÕES DE ARGILA MENORES QUE 2%- TEOR DE MATERIAL PULVERULENTO INFERIOR A 1,0%- COMPOSIÇÃO GRANULOMÉTRICA DA AREIA MÉDIA SITUADA NA ZONA 4 - TABELA 1 ABNT NBR </w:t>
            </w:r>
            <w:proofErr w:type="gramStart"/>
            <w:r w:rsidRPr="00A60DBB">
              <w:rPr>
                <w:rFonts w:ascii="Calibri" w:hAnsi="Calibri"/>
                <w:color w:val="000000"/>
                <w:shd w:val="clear" w:color="auto" w:fill="FDFDFD"/>
              </w:rPr>
              <w:t>7211:2009.</w:t>
            </w:r>
            <w:proofErr w:type="gramEnd"/>
            <w:r w:rsidRPr="00A60DBB">
              <w:rPr>
                <w:rFonts w:ascii="Calibri" w:hAnsi="Calibri"/>
                <w:color w:val="000000"/>
                <w:shd w:val="clear" w:color="auto" w:fill="FDFDFD"/>
              </w:rPr>
              <w:t>OBS. TODO O MATERIAL DEVERÁ SER ENTREGUE SECO, E A AFERIÇÃO DAS QUANTIDADES SE DARÁ POR VOLUME MEDIDO A CADA CAMINHÃO ANTES DA DESCARGA.</w:t>
            </w:r>
          </w:p>
        </w:tc>
        <w:tc>
          <w:tcPr>
            <w:tcW w:w="842" w:type="dxa"/>
            <w:tcBorders>
              <w:top w:val="single" w:sz="4" w:space="0" w:color="auto"/>
              <w:left w:val="single" w:sz="4" w:space="0" w:color="auto"/>
              <w:bottom w:val="single" w:sz="4" w:space="0" w:color="auto"/>
              <w:right w:val="single" w:sz="4" w:space="0" w:color="auto"/>
            </w:tcBorders>
          </w:tcPr>
          <w:p w:rsidR="00BE3FFF" w:rsidRPr="00A60DBB" w:rsidRDefault="00BE3FFF" w:rsidP="00BE3FFF">
            <w:pPr>
              <w:jc w:val="center"/>
            </w:pPr>
            <w:proofErr w:type="gramStart"/>
            <w:r w:rsidRPr="00A60DBB">
              <w:rPr>
                <w:rFonts w:asciiTheme="minorHAnsi" w:eastAsia="Courier New" w:hAnsiTheme="minorHAnsi"/>
              </w:rPr>
              <w:t>m³</w:t>
            </w:r>
            <w:proofErr w:type="gramEnd"/>
          </w:p>
        </w:tc>
        <w:tc>
          <w:tcPr>
            <w:tcW w:w="820" w:type="dxa"/>
            <w:tcBorders>
              <w:top w:val="single" w:sz="4" w:space="0" w:color="auto"/>
              <w:left w:val="single" w:sz="4" w:space="0" w:color="auto"/>
              <w:bottom w:val="single" w:sz="4" w:space="0" w:color="auto"/>
              <w:right w:val="single" w:sz="4" w:space="0" w:color="auto"/>
            </w:tcBorders>
          </w:tcPr>
          <w:p w:rsidR="00BE3FFF" w:rsidRPr="00A60DBB" w:rsidRDefault="00BE3FFF" w:rsidP="00EC60DE">
            <w:pPr>
              <w:jc w:val="center"/>
              <w:rPr>
                <w:rFonts w:asciiTheme="minorHAnsi" w:eastAsia="Courier New" w:hAnsiTheme="minorHAnsi"/>
              </w:rPr>
            </w:pPr>
            <w:r w:rsidRPr="00A60DBB">
              <w:rPr>
                <w:rFonts w:asciiTheme="minorHAnsi" w:eastAsia="Courier New" w:hAnsiTheme="minorHAnsi"/>
              </w:rPr>
              <w:t>00367</w:t>
            </w:r>
          </w:p>
        </w:tc>
        <w:tc>
          <w:tcPr>
            <w:tcW w:w="790" w:type="dxa"/>
            <w:tcBorders>
              <w:top w:val="single" w:sz="4" w:space="0" w:color="auto"/>
              <w:left w:val="single" w:sz="4" w:space="0" w:color="auto"/>
              <w:bottom w:val="single" w:sz="4" w:space="0" w:color="auto"/>
              <w:right w:val="single" w:sz="4" w:space="0" w:color="auto"/>
            </w:tcBorders>
          </w:tcPr>
          <w:p w:rsidR="00BE3FFF" w:rsidRPr="00A60DBB" w:rsidRDefault="00A60DBB" w:rsidP="00EC60DE">
            <w:pPr>
              <w:jc w:val="center"/>
              <w:rPr>
                <w:rFonts w:asciiTheme="minorHAnsi" w:eastAsia="Courier New" w:hAnsiTheme="minorHAnsi"/>
              </w:rPr>
            </w:pPr>
            <w:r>
              <w:rPr>
                <w:rFonts w:asciiTheme="minorHAnsi" w:eastAsia="Courier New" w:hAnsiTheme="minorHAnsi"/>
              </w:rPr>
              <w:t>4.000</w:t>
            </w:r>
          </w:p>
        </w:tc>
        <w:tc>
          <w:tcPr>
            <w:tcW w:w="1260" w:type="dxa"/>
            <w:tcBorders>
              <w:top w:val="single" w:sz="4" w:space="0" w:color="auto"/>
              <w:left w:val="single" w:sz="4" w:space="0" w:color="auto"/>
              <w:bottom w:val="single" w:sz="4" w:space="0" w:color="auto"/>
              <w:right w:val="single" w:sz="4" w:space="0" w:color="auto"/>
            </w:tcBorders>
          </w:tcPr>
          <w:p w:rsidR="00BE3FFF" w:rsidRPr="00A60DBB" w:rsidRDefault="00BE3FFF" w:rsidP="00477A3B">
            <w:pPr>
              <w:jc w:val="center"/>
              <w:rPr>
                <w:rFonts w:asciiTheme="minorHAnsi" w:hAnsiTheme="minorHAnsi"/>
              </w:rPr>
            </w:pPr>
            <w:r w:rsidRPr="00A60DBB">
              <w:rPr>
                <w:rFonts w:asciiTheme="minorHAnsi" w:hAnsiTheme="minorHAnsi"/>
              </w:rPr>
              <w:t>R$</w:t>
            </w:r>
            <w:r w:rsidR="00477A3B">
              <w:rPr>
                <w:rFonts w:asciiTheme="minorHAnsi" w:hAnsiTheme="minorHAnsi"/>
              </w:rPr>
              <w:t>110,00</w:t>
            </w:r>
            <w:r w:rsidRPr="00A60DBB">
              <w:rPr>
                <w:rFonts w:asciiTheme="minorHAnsi" w:hAnsiTheme="minorHAnsi"/>
              </w:rPr>
              <w:t xml:space="preserve"> </w:t>
            </w:r>
          </w:p>
        </w:tc>
        <w:tc>
          <w:tcPr>
            <w:tcW w:w="1559" w:type="dxa"/>
            <w:tcBorders>
              <w:top w:val="single" w:sz="4" w:space="0" w:color="auto"/>
              <w:left w:val="single" w:sz="4" w:space="0" w:color="auto"/>
              <w:bottom w:val="single" w:sz="4" w:space="0" w:color="auto"/>
              <w:right w:val="single" w:sz="4" w:space="0" w:color="auto"/>
            </w:tcBorders>
          </w:tcPr>
          <w:p w:rsidR="00BE3FFF" w:rsidRPr="00A60DBB" w:rsidRDefault="00BE3FFF" w:rsidP="00477A3B">
            <w:pPr>
              <w:jc w:val="center"/>
              <w:rPr>
                <w:rFonts w:asciiTheme="minorHAnsi" w:hAnsiTheme="minorHAnsi"/>
              </w:rPr>
            </w:pPr>
            <w:r w:rsidRPr="00A60DBB">
              <w:rPr>
                <w:rFonts w:asciiTheme="minorHAnsi" w:hAnsiTheme="minorHAnsi"/>
              </w:rPr>
              <w:t>R$</w:t>
            </w:r>
            <w:r w:rsidR="00477A3B">
              <w:rPr>
                <w:rFonts w:asciiTheme="minorHAnsi" w:hAnsiTheme="minorHAnsi"/>
              </w:rPr>
              <w:t>440.000,00</w:t>
            </w:r>
            <w:r w:rsidRPr="00A60DBB">
              <w:rPr>
                <w:rFonts w:asciiTheme="minorHAnsi" w:hAnsiTheme="minorHAnsi"/>
              </w:rPr>
              <w:t xml:space="preserve"> </w:t>
            </w:r>
          </w:p>
        </w:tc>
      </w:tr>
      <w:tr w:rsidR="00991A38" w:rsidTr="00A60DBB">
        <w:tc>
          <w:tcPr>
            <w:tcW w:w="675" w:type="dxa"/>
            <w:gridSpan w:val="2"/>
            <w:tcBorders>
              <w:top w:val="single" w:sz="4" w:space="0" w:color="auto"/>
              <w:left w:val="single" w:sz="4" w:space="0" w:color="auto"/>
              <w:bottom w:val="single" w:sz="4" w:space="0" w:color="auto"/>
              <w:right w:val="single" w:sz="4" w:space="0" w:color="auto"/>
            </w:tcBorders>
          </w:tcPr>
          <w:p w:rsidR="00991A38" w:rsidRPr="00E1618C" w:rsidRDefault="00991A38" w:rsidP="00A60DBB">
            <w:pPr>
              <w:rPr>
                <w:rFonts w:asciiTheme="minorHAnsi" w:eastAsia="Courier New" w:hAnsiTheme="minorHAnsi"/>
                <w:b/>
              </w:rPr>
            </w:pPr>
          </w:p>
        </w:tc>
        <w:tc>
          <w:tcPr>
            <w:tcW w:w="8080" w:type="dxa"/>
            <w:gridSpan w:val="5"/>
            <w:tcBorders>
              <w:top w:val="single" w:sz="4" w:space="0" w:color="auto"/>
              <w:left w:val="single" w:sz="4" w:space="0" w:color="auto"/>
              <w:bottom w:val="single" w:sz="4" w:space="0" w:color="auto"/>
              <w:right w:val="single" w:sz="4" w:space="0" w:color="auto"/>
            </w:tcBorders>
          </w:tcPr>
          <w:p w:rsidR="00991A38" w:rsidRPr="00E1618C" w:rsidRDefault="00991A38" w:rsidP="00EC60DE">
            <w:pPr>
              <w:jc w:val="right"/>
              <w:rPr>
                <w:rFonts w:asciiTheme="minorHAnsi" w:hAnsiTheme="minorHAnsi"/>
              </w:rPr>
            </w:pPr>
            <w:r w:rsidRPr="00E1618C">
              <w:rPr>
                <w:rFonts w:asciiTheme="minorHAnsi" w:eastAsia="Courier New" w:hAnsiTheme="minorHAnsi"/>
                <w:b/>
              </w:rPr>
              <w:t>Total Geral</w:t>
            </w:r>
          </w:p>
        </w:tc>
        <w:tc>
          <w:tcPr>
            <w:tcW w:w="1559" w:type="dxa"/>
            <w:tcBorders>
              <w:top w:val="single" w:sz="4" w:space="0" w:color="auto"/>
              <w:left w:val="single" w:sz="4" w:space="0" w:color="auto"/>
              <w:bottom w:val="single" w:sz="4" w:space="0" w:color="auto"/>
              <w:right w:val="single" w:sz="4" w:space="0" w:color="auto"/>
            </w:tcBorders>
          </w:tcPr>
          <w:p w:rsidR="00991A38" w:rsidRPr="007047F6" w:rsidRDefault="00477A3B" w:rsidP="00A60DBB">
            <w:pPr>
              <w:jc w:val="right"/>
              <w:rPr>
                <w:rFonts w:asciiTheme="minorHAnsi" w:hAnsiTheme="minorHAnsi"/>
              </w:rPr>
            </w:pPr>
            <w:r>
              <w:rPr>
                <w:rFonts w:asciiTheme="minorHAnsi" w:hAnsiTheme="minorHAnsi"/>
              </w:rPr>
              <w:fldChar w:fldCharType="begin"/>
            </w:r>
            <w:r>
              <w:rPr>
                <w:rFonts w:asciiTheme="minorHAnsi" w:hAnsiTheme="minorHAnsi"/>
              </w:rPr>
              <w:instrText xml:space="preserve"> =SUM(ABOVE) </w:instrText>
            </w:r>
            <w:r>
              <w:rPr>
                <w:rFonts w:asciiTheme="minorHAnsi" w:hAnsiTheme="minorHAnsi"/>
              </w:rPr>
              <w:fldChar w:fldCharType="separate"/>
            </w:r>
            <w:r>
              <w:rPr>
                <w:rFonts w:asciiTheme="minorHAnsi" w:hAnsiTheme="minorHAnsi"/>
                <w:noProof/>
              </w:rPr>
              <w:t>R$ 2.433.220,00</w:t>
            </w:r>
            <w:r>
              <w:rPr>
                <w:rFonts w:asciiTheme="minorHAnsi" w:hAnsiTheme="minorHAnsi"/>
              </w:rPr>
              <w:fldChar w:fldCharType="end"/>
            </w:r>
          </w:p>
        </w:tc>
      </w:tr>
    </w:tbl>
    <w:p w:rsidR="00477A3B" w:rsidRDefault="0084792A" w:rsidP="00477A3B">
      <w:pPr>
        <w:spacing w:before="240" w:line="360" w:lineRule="auto"/>
        <w:jc w:val="both"/>
        <w:rPr>
          <w:rFonts w:ascii="Calibri" w:hAnsi="Calibri" w:cs="Calibri"/>
          <w:color w:val="000000"/>
          <w:sz w:val="24"/>
          <w:szCs w:val="24"/>
        </w:rPr>
      </w:pPr>
      <w:r w:rsidRPr="002A39FA">
        <w:rPr>
          <w:rFonts w:asciiTheme="minorHAnsi" w:hAnsiTheme="minorHAnsi" w:cs="Arial"/>
          <w:b/>
          <w:sz w:val="24"/>
          <w:szCs w:val="24"/>
        </w:rPr>
        <w:t>3.</w:t>
      </w:r>
      <w:r w:rsidR="00130D83" w:rsidRPr="002A39FA">
        <w:rPr>
          <w:rFonts w:asciiTheme="minorHAnsi" w:hAnsiTheme="minorHAnsi" w:cs="Arial"/>
          <w:b/>
          <w:sz w:val="24"/>
          <w:szCs w:val="24"/>
        </w:rPr>
        <w:t>2</w:t>
      </w:r>
      <w:r w:rsidRPr="002A39FA">
        <w:rPr>
          <w:rFonts w:asciiTheme="minorHAnsi" w:hAnsiTheme="minorHAnsi" w:cs="Arial"/>
          <w:b/>
          <w:sz w:val="24"/>
          <w:szCs w:val="24"/>
        </w:rPr>
        <w:t xml:space="preserve">.1. </w:t>
      </w:r>
      <w:r w:rsidR="00073830" w:rsidRPr="002A39FA">
        <w:rPr>
          <w:rFonts w:asciiTheme="minorHAnsi" w:hAnsiTheme="minorHAnsi" w:cs="Calibri Light"/>
          <w:b/>
          <w:sz w:val="24"/>
          <w:szCs w:val="24"/>
        </w:rPr>
        <w:t>Parâmetro utilizado para composição do preço:</w:t>
      </w:r>
      <w:r w:rsidR="00073830" w:rsidRPr="002A39FA">
        <w:rPr>
          <w:rFonts w:asciiTheme="minorHAnsi" w:hAnsiTheme="minorHAnsi" w:cs="Calibri Light"/>
          <w:sz w:val="24"/>
          <w:szCs w:val="24"/>
        </w:rPr>
        <w:t xml:space="preserve"> </w:t>
      </w:r>
      <w:r w:rsidR="00477A3B" w:rsidRPr="006409B5">
        <w:rPr>
          <w:rFonts w:ascii="Calibri" w:hAnsi="Calibri" w:cs="Calibri"/>
          <w:color w:val="000000"/>
          <w:sz w:val="24"/>
          <w:szCs w:val="24"/>
        </w:rPr>
        <w:t xml:space="preserve">a) Buscando manter a competitividade e exequibilidade do certame; b) Considerando o dever da administração em respeitar o orçamento e o erário público, resolve-se utilizar como referência a média dos valores obtidos mediante pesquisa de mercado. </w:t>
      </w:r>
    </w:p>
    <w:p w:rsidR="00DB6BE1" w:rsidRPr="002A39FA" w:rsidRDefault="004A09DE" w:rsidP="00477A3B">
      <w:pPr>
        <w:spacing w:before="240" w:after="240" w:line="360" w:lineRule="auto"/>
        <w:ind w:right="-57"/>
        <w:jc w:val="both"/>
        <w:rPr>
          <w:rFonts w:asciiTheme="minorHAnsi" w:hAnsiTheme="minorHAnsi" w:cstheme="minorHAnsi"/>
          <w:b/>
          <w:color w:val="000000"/>
          <w:sz w:val="24"/>
          <w:szCs w:val="24"/>
        </w:rPr>
      </w:pPr>
      <w:r w:rsidRPr="002A39FA">
        <w:rPr>
          <w:rFonts w:asciiTheme="minorHAnsi" w:hAnsiTheme="minorHAnsi" w:cstheme="minorHAnsi"/>
          <w:b/>
          <w:color w:val="000000"/>
          <w:sz w:val="24"/>
          <w:szCs w:val="24"/>
        </w:rPr>
        <w:t>3.</w:t>
      </w:r>
      <w:r w:rsidR="00894072" w:rsidRPr="002A39FA">
        <w:rPr>
          <w:rFonts w:asciiTheme="minorHAnsi" w:hAnsiTheme="minorHAnsi" w:cstheme="minorHAnsi"/>
          <w:b/>
          <w:color w:val="000000"/>
          <w:sz w:val="24"/>
          <w:szCs w:val="24"/>
        </w:rPr>
        <w:t>2.2</w:t>
      </w:r>
      <w:r w:rsidRPr="002A39FA">
        <w:rPr>
          <w:rFonts w:asciiTheme="minorHAnsi" w:hAnsiTheme="minorHAnsi" w:cstheme="minorHAnsi"/>
          <w:b/>
          <w:color w:val="000000"/>
          <w:sz w:val="24"/>
          <w:szCs w:val="24"/>
        </w:rPr>
        <w:t>.</w:t>
      </w:r>
      <w:r w:rsidRPr="002A39FA">
        <w:rPr>
          <w:rFonts w:asciiTheme="minorHAnsi" w:hAnsiTheme="minorHAnsi" w:cstheme="minorHAnsi"/>
          <w:color w:val="000000"/>
          <w:sz w:val="24"/>
          <w:szCs w:val="24"/>
        </w:rPr>
        <w:t xml:space="preserve"> </w:t>
      </w:r>
      <w:r w:rsidR="006C4F08" w:rsidRPr="002A39FA">
        <w:rPr>
          <w:rFonts w:asciiTheme="minorHAnsi" w:hAnsiTheme="minorHAnsi" w:cstheme="minorHAnsi"/>
          <w:color w:val="000000"/>
          <w:sz w:val="24"/>
          <w:szCs w:val="24"/>
        </w:rPr>
        <w:t xml:space="preserve">Para critério de julgamento será considerado o </w:t>
      </w:r>
      <w:r w:rsidR="006C4F08" w:rsidRPr="002A39FA">
        <w:rPr>
          <w:rFonts w:asciiTheme="minorHAnsi" w:hAnsiTheme="minorHAnsi" w:cstheme="minorHAnsi"/>
          <w:b/>
          <w:color w:val="000000"/>
          <w:sz w:val="24"/>
          <w:szCs w:val="24"/>
        </w:rPr>
        <w:t>menor valor</w:t>
      </w:r>
      <w:r w:rsidR="001D7348" w:rsidRPr="002A39FA">
        <w:rPr>
          <w:rFonts w:asciiTheme="minorHAnsi" w:hAnsiTheme="minorHAnsi" w:cstheme="minorHAnsi"/>
          <w:b/>
          <w:color w:val="000000"/>
          <w:sz w:val="24"/>
          <w:szCs w:val="24"/>
        </w:rPr>
        <w:t xml:space="preserve"> </w:t>
      </w:r>
      <w:r w:rsidR="00894072" w:rsidRPr="002A39FA">
        <w:rPr>
          <w:rFonts w:asciiTheme="minorHAnsi" w:hAnsiTheme="minorHAnsi" w:cstheme="minorHAnsi"/>
          <w:b/>
          <w:color w:val="000000"/>
          <w:sz w:val="24"/>
          <w:szCs w:val="24"/>
        </w:rPr>
        <w:t>por item;</w:t>
      </w:r>
    </w:p>
    <w:p w:rsidR="007F08E1" w:rsidRPr="002A39FA" w:rsidRDefault="00894072" w:rsidP="002A39FA">
      <w:pPr>
        <w:spacing w:after="240" w:line="360" w:lineRule="auto"/>
        <w:jc w:val="both"/>
        <w:rPr>
          <w:rFonts w:asciiTheme="minorHAnsi" w:hAnsiTheme="minorHAnsi" w:cstheme="minorHAnsi"/>
          <w:color w:val="000000"/>
          <w:sz w:val="24"/>
          <w:szCs w:val="24"/>
        </w:rPr>
      </w:pPr>
      <w:r w:rsidRPr="002A39FA">
        <w:rPr>
          <w:rFonts w:asciiTheme="minorHAnsi" w:hAnsiTheme="minorHAnsi" w:cstheme="minorHAnsi"/>
          <w:b/>
          <w:color w:val="000000"/>
          <w:sz w:val="24"/>
          <w:szCs w:val="24"/>
        </w:rPr>
        <w:t xml:space="preserve">3.2.3. </w:t>
      </w:r>
      <w:r w:rsidRPr="002A39FA">
        <w:rPr>
          <w:rFonts w:asciiTheme="minorHAnsi" w:hAnsiTheme="minorHAnsi" w:cstheme="minorHAnsi"/>
          <w:color w:val="000000"/>
          <w:sz w:val="24"/>
          <w:szCs w:val="24"/>
        </w:rPr>
        <w:t xml:space="preserve">O valor máximo para aquisição dos materiais é de </w:t>
      </w:r>
      <w:r w:rsidR="00477A3B" w:rsidRPr="00477A3B">
        <w:rPr>
          <w:rFonts w:asciiTheme="minorHAnsi" w:hAnsiTheme="minorHAnsi"/>
          <w:b/>
          <w:sz w:val="24"/>
          <w:szCs w:val="24"/>
        </w:rPr>
        <w:fldChar w:fldCharType="begin"/>
      </w:r>
      <w:r w:rsidR="00477A3B" w:rsidRPr="00477A3B">
        <w:rPr>
          <w:rFonts w:asciiTheme="minorHAnsi" w:hAnsiTheme="minorHAnsi"/>
          <w:b/>
          <w:sz w:val="24"/>
          <w:szCs w:val="24"/>
        </w:rPr>
        <w:instrText xml:space="preserve"> =SUM(ABOVE) </w:instrText>
      </w:r>
      <w:r w:rsidR="00477A3B" w:rsidRPr="00477A3B">
        <w:rPr>
          <w:rFonts w:asciiTheme="minorHAnsi" w:hAnsiTheme="minorHAnsi"/>
          <w:b/>
          <w:sz w:val="24"/>
          <w:szCs w:val="24"/>
        </w:rPr>
        <w:fldChar w:fldCharType="separate"/>
      </w:r>
      <w:r w:rsidR="00477A3B" w:rsidRPr="00477A3B">
        <w:rPr>
          <w:rFonts w:asciiTheme="minorHAnsi" w:hAnsiTheme="minorHAnsi"/>
          <w:b/>
          <w:noProof/>
          <w:sz w:val="24"/>
          <w:szCs w:val="24"/>
        </w:rPr>
        <w:t>R$ 2.433.220,00</w:t>
      </w:r>
      <w:r w:rsidR="00477A3B" w:rsidRPr="00477A3B">
        <w:rPr>
          <w:rFonts w:asciiTheme="minorHAnsi" w:hAnsiTheme="minorHAnsi"/>
          <w:b/>
          <w:sz w:val="24"/>
          <w:szCs w:val="24"/>
        </w:rPr>
        <w:fldChar w:fldCharType="end"/>
      </w:r>
      <w:r w:rsidR="00477A3B" w:rsidRPr="00477A3B">
        <w:rPr>
          <w:rFonts w:asciiTheme="minorHAnsi" w:hAnsiTheme="minorHAnsi"/>
          <w:b/>
          <w:sz w:val="24"/>
          <w:szCs w:val="24"/>
        </w:rPr>
        <w:t xml:space="preserve"> (</w:t>
      </w:r>
      <w:proofErr w:type="gramStart"/>
      <w:r w:rsidR="00477A3B" w:rsidRPr="00477A3B">
        <w:rPr>
          <w:rFonts w:asciiTheme="minorHAnsi" w:hAnsiTheme="minorHAnsi"/>
          <w:b/>
          <w:sz w:val="24"/>
          <w:szCs w:val="24"/>
        </w:rPr>
        <w:t>dois milhões, quatrocentos e trinta e</w:t>
      </w:r>
      <w:proofErr w:type="gramEnd"/>
      <w:r w:rsidR="00477A3B" w:rsidRPr="00477A3B">
        <w:rPr>
          <w:rFonts w:asciiTheme="minorHAnsi" w:hAnsiTheme="minorHAnsi"/>
          <w:b/>
          <w:sz w:val="24"/>
          <w:szCs w:val="24"/>
        </w:rPr>
        <w:t xml:space="preserve"> três mil e duzentos e vinte reias)</w:t>
      </w:r>
      <w:r w:rsidR="005D6825" w:rsidRPr="00477A3B">
        <w:rPr>
          <w:rFonts w:asciiTheme="minorHAnsi" w:hAnsiTheme="minorHAnsi"/>
          <w:b/>
          <w:sz w:val="24"/>
          <w:szCs w:val="24"/>
        </w:rPr>
        <w:t>.</w:t>
      </w:r>
    </w:p>
    <w:p w:rsidR="00991A38" w:rsidRPr="002A39FA" w:rsidRDefault="00991A38" w:rsidP="002A39FA">
      <w:pPr>
        <w:spacing w:after="240" w:line="360" w:lineRule="auto"/>
        <w:ind w:right="-518"/>
        <w:jc w:val="both"/>
        <w:rPr>
          <w:rFonts w:asciiTheme="minorHAnsi" w:hAnsiTheme="minorHAnsi" w:cstheme="minorHAnsi"/>
          <w:sz w:val="24"/>
          <w:szCs w:val="24"/>
        </w:rPr>
      </w:pPr>
      <w:r w:rsidRPr="002A39FA">
        <w:rPr>
          <w:rFonts w:asciiTheme="minorHAnsi" w:hAnsiTheme="minorHAnsi" w:cstheme="minorHAnsi"/>
          <w:b/>
          <w:color w:val="000000"/>
          <w:sz w:val="24"/>
          <w:szCs w:val="24"/>
        </w:rPr>
        <w:t>3.2.4.</w:t>
      </w:r>
      <w:r w:rsidRPr="002A39FA">
        <w:rPr>
          <w:rFonts w:asciiTheme="minorHAnsi" w:hAnsiTheme="minorHAnsi" w:cstheme="minorHAnsi"/>
          <w:color w:val="000000"/>
          <w:sz w:val="24"/>
          <w:szCs w:val="24"/>
        </w:rPr>
        <w:t xml:space="preserve"> </w:t>
      </w:r>
      <w:r w:rsidRPr="002A39FA">
        <w:rPr>
          <w:rFonts w:asciiTheme="minorHAnsi" w:hAnsiTheme="minorHAnsi" w:cstheme="minorHAnsi"/>
          <w:sz w:val="24"/>
          <w:szCs w:val="24"/>
        </w:rPr>
        <w:t>Propostas acima do valor estimado serão desclassificadas.</w:t>
      </w:r>
    </w:p>
    <w:p w:rsidR="007F08E1" w:rsidRPr="002A39FA" w:rsidRDefault="007F08E1" w:rsidP="002A39FA">
      <w:pPr>
        <w:spacing w:line="360" w:lineRule="auto"/>
        <w:jc w:val="both"/>
        <w:rPr>
          <w:rFonts w:asciiTheme="minorHAnsi" w:hAnsiTheme="minorHAnsi" w:cstheme="minorHAnsi"/>
          <w:b/>
          <w:sz w:val="24"/>
          <w:szCs w:val="24"/>
        </w:rPr>
      </w:pPr>
      <w:r w:rsidRPr="002A39FA">
        <w:rPr>
          <w:rFonts w:asciiTheme="minorHAnsi" w:hAnsiTheme="minorHAnsi" w:cstheme="minorHAnsi"/>
          <w:b/>
          <w:sz w:val="24"/>
          <w:szCs w:val="24"/>
        </w:rPr>
        <w:t>4- PRAZO/</w:t>
      </w:r>
      <w:r w:rsidR="00DB6BE1" w:rsidRPr="002A39FA">
        <w:rPr>
          <w:rFonts w:asciiTheme="minorHAnsi" w:hAnsiTheme="minorHAnsi" w:cstheme="minorHAnsi"/>
          <w:b/>
          <w:sz w:val="24"/>
          <w:szCs w:val="24"/>
        </w:rPr>
        <w:t>FORNECIMENTO</w:t>
      </w:r>
      <w:r w:rsidRPr="002A39FA">
        <w:rPr>
          <w:rFonts w:asciiTheme="minorHAnsi" w:hAnsiTheme="minorHAnsi" w:cstheme="minorHAnsi"/>
          <w:b/>
          <w:sz w:val="24"/>
          <w:szCs w:val="24"/>
        </w:rPr>
        <w:t xml:space="preserve">/PAGAMENTO: </w:t>
      </w:r>
    </w:p>
    <w:p w:rsidR="00AC0A4B" w:rsidRPr="002A39FA" w:rsidRDefault="003967CB" w:rsidP="002A39FA">
      <w:pPr>
        <w:pStyle w:val="Corpodetexto31"/>
        <w:tabs>
          <w:tab w:val="left" w:pos="360"/>
        </w:tabs>
        <w:spacing w:before="240" w:line="360" w:lineRule="auto"/>
        <w:rPr>
          <w:rFonts w:asciiTheme="minorHAnsi" w:hAnsiTheme="minorHAnsi" w:cstheme="minorHAnsi"/>
          <w:b w:val="0"/>
          <w:szCs w:val="24"/>
          <w:u w:val="none"/>
        </w:rPr>
      </w:pPr>
      <w:r w:rsidRPr="002A39FA">
        <w:rPr>
          <w:rFonts w:asciiTheme="minorHAnsi" w:hAnsiTheme="minorHAnsi" w:cstheme="minorHAnsi"/>
          <w:szCs w:val="24"/>
          <w:u w:val="none"/>
        </w:rPr>
        <w:t>4.1.</w:t>
      </w:r>
      <w:r w:rsidRPr="002A39FA">
        <w:rPr>
          <w:rFonts w:asciiTheme="minorHAnsi" w:hAnsiTheme="minorHAnsi" w:cstheme="minorHAnsi"/>
          <w:b w:val="0"/>
          <w:szCs w:val="24"/>
          <w:u w:val="none"/>
        </w:rPr>
        <w:t xml:space="preserve">  </w:t>
      </w:r>
      <w:proofErr w:type="gramStart"/>
      <w:r w:rsidRPr="002A39FA">
        <w:rPr>
          <w:rFonts w:asciiTheme="minorHAnsi" w:hAnsiTheme="minorHAnsi" w:cstheme="minorHAnsi"/>
          <w:b w:val="0"/>
          <w:szCs w:val="24"/>
          <w:u w:val="none"/>
        </w:rPr>
        <w:t>A presente</w:t>
      </w:r>
      <w:proofErr w:type="gramEnd"/>
      <w:r w:rsidRPr="002A39FA">
        <w:rPr>
          <w:rFonts w:asciiTheme="minorHAnsi" w:hAnsiTheme="minorHAnsi" w:cstheme="minorHAnsi"/>
          <w:b w:val="0"/>
          <w:szCs w:val="24"/>
          <w:u w:val="none"/>
        </w:rPr>
        <w:t xml:space="preserve"> Ata de Registro de Preços terá validade de 12 (doze) meses, a partir da sua assinatura.</w:t>
      </w:r>
    </w:p>
    <w:p w:rsidR="003967CB" w:rsidRPr="002A39FA" w:rsidRDefault="003967CB" w:rsidP="002A39FA">
      <w:pPr>
        <w:tabs>
          <w:tab w:val="left" w:pos="792"/>
        </w:tabs>
        <w:suppressAutoHyphens/>
        <w:spacing w:after="240" w:line="360" w:lineRule="auto"/>
        <w:jc w:val="both"/>
        <w:rPr>
          <w:rFonts w:asciiTheme="minorHAnsi" w:hAnsiTheme="minorHAnsi" w:cstheme="minorHAnsi"/>
          <w:sz w:val="24"/>
          <w:szCs w:val="24"/>
        </w:rPr>
      </w:pPr>
      <w:r w:rsidRPr="002A39FA">
        <w:rPr>
          <w:rFonts w:asciiTheme="minorHAnsi" w:hAnsiTheme="minorHAnsi" w:cstheme="minorHAnsi"/>
          <w:b/>
          <w:sz w:val="24"/>
          <w:szCs w:val="24"/>
        </w:rPr>
        <w:t>4.1.1.</w:t>
      </w:r>
      <w:r w:rsidRPr="002A39FA">
        <w:rPr>
          <w:rFonts w:asciiTheme="minorHAnsi" w:hAnsiTheme="minorHAnsi" w:cstheme="minorHAnsi"/>
          <w:sz w:val="24"/>
          <w:szCs w:val="24"/>
        </w:rPr>
        <w:t xml:space="preserve"> Durante o prazo de validade desta Ata de Registro de Preços, o Município não será obrigado a contratar o objeto referido na Cláusula 4.1 exclusivamente pelo Sistema de Registro de Preços, podendo fazê-lo através de outra licitação quando julgar conveniente, sem que caiba recurso ou indenização de qualquer espécie às empresas detentoras, ou, cancelar a Ata, na ocorrência de alguma das hipóteses legalmente previstas para tanto, garantidos à detentora, neste caso, o contraditório e a ampla defesa; </w:t>
      </w:r>
    </w:p>
    <w:p w:rsidR="003967CB" w:rsidRPr="002A39FA" w:rsidRDefault="003967CB" w:rsidP="002A39FA">
      <w:pPr>
        <w:spacing w:after="240" w:line="360" w:lineRule="auto"/>
        <w:jc w:val="both"/>
        <w:rPr>
          <w:rFonts w:asciiTheme="minorHAnsi" w:hAnsiTheme="minorHAnsi" w:cs="Calibri"/>
          <w:sz w:val="24"/>
          <w:szCs w:val="24"/>
        </w:rPr>
      </w:pPr>
      <w:r w:rsidRPr="002A39FA">
        <w:rPr>
          <w:rFonts w:asciiTheme="minorHAnsi" w:hAnsiTheme="minorHAnsi" w:cstheme="minorHAnsi"/>
          <w:b/>
          <w:sz w:val="24"/>
          <w:szCs w:val="24"/>
        </w:rPr>
        <w:t>4.2.</w:t>
      </w:r>
      <w:r w:rsidRPr="002A39FA">
        <w:rPr>
          <w:rFonts w:asciiTheme="minorHAnsi" w:hAnsiTheme="minorHAnsi" w:cstheme="minorHAnsi"/>
          <w:sz w:val="24"/>
          <w:szCs w:val="24"/>
        </w:rPr>
        <w:t xml:space="preserve"> </w:t>
      </w:r>
      <w:r w:rsidR="00BA03EA" w:rsidRPr="002A39FA">
        <w:rPr>
          <w:rFonts w:asciiTheme="minorHAnsi" w:hAnsiTheme="minorHAnsi" w:cs="Calibri"/>
          <w:sz w:val="24"/>
          <w:szCs w:val="24"/>
        </w:rPr>
        <w:t xml:space="preserve">O fornecimento </w:t>
      </w:r>
      <w:r w:rsidR="00895DD5" w:rsidRPr="002A39FA">
        <w:rPr>
          <w:rFonts w:asciiTheme="minorHAnsi" w:hAnsiTheme="minorHAnsi" w:cs="Calibri"/>
          <w:sz w:val="24"/>
          <w:szCs w:val="24"/>
        </w:rPr>
        <w:t xml:space="preserve">do </w:t>
      </w:r>
      <w:r w:rsidR="001405B2" w:rsidRPr="002A39FA">
        <w:rPr>
          <w:rFonts w:asciiTheme="minorHAnsi" w:hAnsiTheme="minorHAnsi" w:cs="Calibri"/>
          <w:sz w:val="24"/>
          <w:szCs w:val="24"/>
        </w:rPr>
        <w:t>produto</w:t>
      </w:r>
      <w:r w:rsidR="00BA03EA" w:rsidRPr="002A39FA">
        <w:rPr>
          <w:rFonts w:asciiTheme="minorHAnsi" w:hAnsiTheme="minorHAnsi" w:cs="Calibri"/>
          <w:sz w:val="24"/>
          <w:szCs w:val="24"/>
        </w:rPr>
        <w:t xml:space="preserve">, quando solicitado, deverá ser </w:t>
      </w:r>
      <w:r w:rsidR="00F535EF" w:rsidRPr="002A39FA">
        <w:rPr>
          <w:rFonts w:asciiTheme="minorHAnsi" w:hAnsiTheme="minorHAnsi" w:cs="Calibri"/>
          <w:sz w:val="24"/>
          <w:szCs w:val="24"/>
        </w:rPr>
        <w:t xml:space="preserve">disponibilizado </w:t>
      </w:r>
      <w:r w:rsidR="00BA03EA" w:rsidRPr="002A39FA">
        <w:rPr>
          <w:rFonts w:asciiTheme="minorHAnsi" w:hAnsiTheme="minorHAnsi" w:cs="Calibri"/>
          <w:sz w:val="24"/>
          <w:szCs w:val="24"/>
        </w:rPr>
        <w:t xml:space="preserve">de acordo com a solicitação da Secretaria Municipal de Obras, através da emissão da Autorização de Fornecimento (A.F) </w:t>
      </w:r>
      <w:r w:rsidR="00BA03EA" w:rsidRPr="002A39FA">
        <w:rPr>
          <w:rFonts w:asciiTheme="minorHAnsi" w:hAnsiTheme="minorHAnsi" w:cs="Calibri"/>
          <w:sz w:val="24"/>
          <w:szCs w:val="24"/>
        </w:rPr>
        <w:lastRenderedPageBreak/>
        <w:t>previamente assinada, com prazo máximo de entrega</w:t>
      </w:r>
      <w:r w:rsidR="00895DD5" w:rsidRPr="002A39FA">
        <w:rPr>
          <w:rFonts w:asciiTheme="minorHAnsi" w:hAnsiTheme="minorHAnsi" w:cs="Calibri"/>
          <w:sz w:val="24"/>
          <w:szCs w:val="24"/>
        </w:rPr>
        <w:t xml:space="preserve"> de </w:t>
      </w:r>
      <w:r w:rsidR="004E2A0B" w:rsidRPr="002A39FA">
        <w:rPr>
          <w:rFonts w:asciiTheme="minorHAnsi" w:hAnsiTheme="minorHAnsi" w:cstheme="minorHAnsi"/>
          <w:b/>
          <w:sz w:val="24"/>
          <w:szCs w:val="24"/>
        </w:rPr>
        <w:t xml:space="preserve">72h (setenta e duas horas), a contar do envio daquela ao e-mail, no endereço cadastrado pela contratada, </w:t>
      </w:r>
      <w:r w:rsidR="004E2A0B" w:rsidRPr="002A39FA">
        <w:rPr>
          <w:rFonts w:asciiTheme="minorHAnsi" w:hAnsiTheme="minorHAnsi" w:cstheme="minorHAnsi"/>
          <w:sz w:val="24"/>
          <w:szCs w:val="24"/>
        </w:rPr>
        <w:t>sob supervisão do fiscal;</w:t>
      </w:r>
    </w:p>
    <w:p w:rsidR="00DC6185" w:rsidRPr="002A39FA" w:rsidRDefault="003967CB" w:rsidP="002A39FA">
      <w:pPr>
        <w:spacing w:before="240" w:after="240" w:line="360" w:lineRule="auto"/>
        <w:jc w:val="both"/>
        <w:rPr>
          <w:rFonts w:asciiTheme="minorHAnsi" w:hAnsiTheme="minorHAnsi" w:cstheme="minorHAnsi"/>
          <w:sz w:val="24"/>
          <w:szCs w:val="24"/>
        </w:rPr>
      </w:pPr>
      <w:r w:rsidRPr="002A39FA">
        <w:rPr>
          <w:rFonts w:asciiTheme="minorHAnsi" w:hAnsiTheme="minorHAnsi" w:cstheme="minorHAnsi"/>
          <w:b/>
          <w:sz w:val="24"/>
          <w:szCs w:val="24"/>
        </w:rPr>
        <w:t>4.</w:t>
      </w:r>
      <w:r w:rsidR="00DB6BE1" w:rsidRPr="002A39FA">
        <w:rPr>
          <w:rFonts w:asciiTheme="minorHAnsi" w:hAnsiTheme="minorHAnsi" w:cstheme="minorHAnsi"/>
          <w:b/>
          <w:sz w:val="24"/>
          <w:szCs w:val="24"/>
        </w:rPr>
        <w:t>3</w:t>
      </w:r>
      <w:r w:rsidRPr="002A39FA">
        <w:rPr>
          <w:rFonts w:asciiTheme="minorHAnsi" w:hAnsiTheme="minorHAnsi" w:cstheme="minorHAnsi"/>
          <w:b/>
          <w:sz w:val="24"/>
          <w:szCs w:val="24"/>
        </w:rPr>
        <w:t>.</w:t>
      </w:r>
      <w:r w:rsidRPr="002A39FA">
        <w:rPr>
          <w:rFonts w:asciiTheme="minorHAnsi" w:hAnsiTheme="minorHAnsi" w:cstheme="minorHAnsi"/>
          <w:sz w:val="24"/>
          <w:szCs w:val="24"/>
        </w:rPr>
        <w:t xml:space="preserve"> </w:t>
      </w:r>
      <w:r w:rsidR="00DC6185" w:rsidRPr="002A39FA">
        <w:rPr>
          <w:rFonts w:asciiTheme="minorHAnsi" w:hAnsiTheme="minorHAnsi" w:cstheme="minorHAnsi"/>
          <w:sz w:val="24"/>
          <w:szCs w:val="24"/>
        </w:rPr>
        <w:t xml:space="preserve">O material será entregue em lugar previamente </w:t>
      </w:r>
      <w:r w:rsidR="00DC6185" w:rsidRPr="002A39FA">
        <w:rPr>
          <w:rFonts w:asciiTheme="minorHAnsi" w:hAnsiTheme="minorHAnsi" w:cstheme="minorHAnsi"/>
          <w:b/>
          <w:sz w:val="24"/>
          <w:szCs w:val="24"/>
        </w:rPr>
        <w:t>indicado</w:t>
      </w:r>
      <w:r w:rsidR="00DC6185" w:rsidRPr="002A39FA">
        <w:rPr>
          <w:rFonts w:asciiTheme="minorHAnsi" w:hAnsiTheme="minorHAnsi" w:cstheme="minorHAnsi"/>
          <w:sz w:val="24"/>
          <w:szCs w:val="24"/>
        </w:rPr>
        <w:t xml:space="preserve"> ao contratado, ficando sob sua responsabilidade as despesas de transporte, carga, descarga e fretes;</w:t>
      </w:r>
    </w:p>
    <w:p w:rsidR="00D0077F" w:rsidRPr="002A39FA" w:rsidRDefault="00DB6BE1" w:rsidP="002A39FA">
      <w:pPr>
        <w:overflowPunct/>
        <w:autoSpaceDE/>
        <w:autoSpaceDN/>
        <w:adjustRightInd/>
        <w:spacing w:before="240" w:line="360" w:lineRule="auto"/>
        <w:ind w:right="15"/>
        <w:jc w:val="both"/>
        <w:textAlignment w:val="auto"/>
        <w:rPr>
          <w:rFonts w:asciiTheme="minorHAnsi" w:hAnsiTheme="minorHAnsi" w:cstheme="minorHAnsi"/>
          <w:sz w:val="24"/>
          <w:szCs w:val="24"/>
        </w:rPr>
      </w:pPr>
      <w:r w:rsidRPr="002A39FA">
        <w:rPr>
          <w:rFonts w:asciiTheme="minorHAnsi" w:hAnsiTheme="minorHAnsi" w:cstheme="minorHAnsi"/>
          <w:b/>
          <w:sz w:val="24"/>
          <w:szCs w:val="24"/>
        </w:rPr>
        <w:t>4.</w:t>
      </w:r>
      <w:r w:rsidR="00C241F3" w:rsidRPr="002A39FA">
        <w:rPr>
          <w:rFonts w:asciiTheme="minorHAnsi" w:hAnsiTheme="minorHAnsi" w:cstheme="minorHAnsi"/>
          <w:b/>
          <w:sz w:val="24"/>
          <w:szCs w:val="24"/>
        </w:rPr>
        <w:t>4</w:t>
      </w:r>
      <w:r w:rsidR="003967CB" w:rsidRPr="002A39FA">
        <w:rPr>
          <w:rFonts w:asciiTheme="minorHAnsi" w:hAnsiTheme="minorHAnsi" w:cstheme="minorHAnsi"/>
          <w:b/>
          <w:sz w:val="24"/>
          <w:szCs w:val="24"/>
        </w:rPr>
        <w:t>.</w:t>
      </w:r>
      <w:r w:rsidR="003967CB" w:rsidRPr="002A39FA">
        <w:rPr>
          <w:rFonts w:asciiTheme="minorHAnsi" w:hAnsiTheme="minorHAnsi" w:cstheme="minorHAnsi"/>
          <w:sz w:val="24"/>
          <w:szCs w:val="24"/>
        </w:rPr>
        <w:t xml:space="preserve"> </w:t>
      </w:r>
      <w:r w:rsidR="009F579C" w:rsidRPr="002A39FA">
        <w:rPr>
          <w:rFonts w:asciiTheme="minorHAnsi" w:hAnsiTheme="minorHAnsi" w:cstheme="minorHAnsi"/>
          <w:sz w:val="24"/>
          <w:szCs w:val="24"/>
        </w:rPr>
        <w:t>Os pagamentos serão efetuados no prazo de até 30 (trinta) dias a contar do recebimento da nota fiscal devidamente assinada pelo fiscal do contrato/ata.</w:t>
      </w:r>
    </w:p>
    <w:p w:rsidR="00DC6185" w:rsidRPr="002A39FA" w:rsidRDefault="00DC6185" w:rsidP="002A39FA">
      <w:pPr>
        <w:spacing w:before="240" w:after="240" w:line="360" w:lineRule="auto"/>
        <w:ind w:right="15"/>
        <w:jc w:val="both"/>
        <w:rPr>
          <w:rFonts w:asciiTheme="minorHAnsi" w:hAnsiTheme="minorHAnsi" w:cstheme="minorHAnsi"/>
          <w:sz w:val="24"/>
          <w:szCs w:val="24"/>
        </w:rPr>
      </w:pPr>
      <w:r w:rsidRPr="002A39FA">
        <w:rPr>
          <w:rFonts w:asciiTheme="minorHAnsi" w:hAnsiTheme="minorHAnsi" w:cstheme="minorHAnsi"/>
          <w:b/>
          <w:sz w:val="24"/>
          <w:szCs w:val="24"/>
        </w:rPr>
        <w:t>4.5.</w:t>
      </w:r>
      <w:r w:rsidRPr="002A39FA">
        <w:rPr>
          <w:rFonts w:asciiTheme="minorHAnsi" w:hAnsiTheme="minorHAnsi" w:cstheme="minorHAnsi"/>
          <w:sz w:val="24"/>
          <w:szCs w:val="24"/>
        </w:rPr>
        <w:t xml:space="preserve"> Não haverá cota mensal para aquisição dos mesmos;</w:t>
      </w:r>
    </w:p>
    <w:p w:rsidR="007A7832" w:rsidRPr="002A39FA" w:rsidRDefault="007A7832" w:rsidP="002A39FA">
      <w:pPr>
        <w:overflowPunct/>
        <w:autoSpaceDE/>
        <w:autoSpaceDN/>
        <w:adjustRightInd/>
        <w:spacing w:line="360" w:lineRule="auto"/>
        <w:ind w:right="15"/>
        <w:jc w:val="both"/>
        <w:textAlignment w:val="auto"/>
        <w:rPr>
          <w:rFonts w:asciiTheme="minorHAnsi" w:hAnsiTheme="minorHAnsi" w:cstheme="minorHAnsi"/>
          <w:sz w:val="24"/>
          <w:szCs w:val="24"/>
          <w:shd w:val="clear" w:color="auto" w:fill="FFFFFF"/>
        </w:rPr>
      </w:pPr>
      <w:r w:rsidRPr="002A39FA">
        <w:rPr>
          <w:rFonts w:asciiTheme="minorHAnsi" w:hAnsiTheme="minorHAnsi" w:cstheme="minorHAnsi"/>
          <w:b/>
          <w:sz w:val="24"/>
          <w:szCs w:val="24"/>
        </w:rPr>
        <w:t>4.6.</w:t>
      </w:r>
      <w:r w:rsidRPr="002A39FA">
        <w:rPr>
          <w:rFonts w:asciiTheme="minorHAnsi" w:hAnsiTheme="minorHAnsi" w:cstheme="minorHAnsi"/>
          <w:sz w:val="24"/>
          <w:szCs w:val="24"/>
        </w:rPr>
        <w:t xml:space="preserve"> </w:t>
      </w:r>
      <w:r w:rsidRPr="002A39FA">
        <w:rPr>
          <w:rFonts w:asciiTheme="minorHAnsi" w:hAnsiTheme="minorHAnsi" w:cstheme="minorHAnsi"/>
          <w:sz w:val="24"/>
          <w:szCs w:val="24"/>
          <w:shd w:val="clear" w:color="auto" w:fill="FFFFFF"/>
        </w:rPr>
        <w:t>Os materiais poderão ser rejeitados, no todo ou em partes, quando em desacordo com as especificações constantes neste Termo de Referência e na proposta, devendo ser substituídos no prazo de 24h (vinte e quatro horas), a contar da notificação da contratada às suas custas, sem prejuízo da aplicação das penalidades;</w:t>
      </w:r>
    </w:p>
    <w:p w:rsidR="007A7832" w:rsidRPr="002A39FA" w:rsidRDefault="007A7832" w:rsidP="002A39FA">
      <w:pPr>
        <w:overflowPunct/>
        <w:autoSpaceDE/>
        <w:autoSpaceDN/>
        <w:adjustRightInd/>
        <w:spacing w:line="360" w:lineRule="auto"/>
        <w:ind w:right="15"/>
        <w:jc w:val="both"/>
        <w:textAlignment w:val="auto"/>
        <w:rPr>
          <w:rFonts w:asciiTheme="minorHAnsi" w:hAnsiTheme="minorHAnsi" w:cstheme="minorHAnsi"/>
          <w:b/>
          <w:sz w:val="24"/>
          <w:szCs w:val="24"/>
          <w:shd w:val="clear" w:color="auto" w:fill="FFFFFF"/>
        </w:rPr>
      </w:pPr>
      <w:r w:rsidRPr="002A39FA">
        <w:rPr>
          <w:rFonts w:asciiTheme="minorHAnsi" w:hAnsiTheme="minorHAnsi" w:cstheme="minorHAnsi"/>
          <w:b/>
          <w:sz w:val="24"/>
          <w:szCs w:val="24"/>
          <w:shd w:val="clear" w:color="auto" w:fill="FFFFFF"/>
        </w:rPr>
        <w:t xml:space="preserve">4.6.1. </w:t>
      </w:r>
      <w:r w:rsidRPr="002A39FA">
        <w:rPr>
          <w:rFonts w:asciiTheme="minorHAnsi" w:hAnsiTheme="minorHAnsi" w:cstheme="minorHAnsi"/>
          <w:sz w:val="24"/>
          <w:szCs w:val="24"/>
          <w:shd w:val="clear" w:color="auto" w:fill="FFFFFF"/>
        </w:rPr>
        <w:t>As notificações se darão via e-mail e aplicativo de comunicação, ambos, informados pela Contratada, presumindo-se como entregues, para fins de contagem de prazo;</w:t>
      </w:r>
      <w:proofErr w:type="gramStart"/>
      <w:r w:rsidRPr="002A39FA">
        <w:rPr>
          <w:rFonts w:asciiTheme="minorHAnsi" w:hAnsiTheme="minorHAnsi" w:cstheme="minorHAnsi"/>
          <w:b/>
          <w:sz w:val="24"/>
          <w:szCs w:val="24"/>
          <w:shd w:val="clear" w:color="auto" w:fill="FFFFFF"/>
        </w:rPr>
        <w:t xml:space="preserve">  </w:t>
      </w:r>
    </w:p>
    <w:p w:rsidR="007A7832" w:rsidRPr="002A39FA" w:rsidRDefault="007A7832" w:rsidP="002A39FA">
      <w:pPr>
        <w:overflowPunct/>
        <w:autoSpaceDE/>
        <w:autoSpaceDN/>
        <w:adjustRightInd/>
        <w:spacing w:line="360" w:lineRule="auto"/>
        <w:ind w:right="15" w:firstLine="567"/>
        <w:jc w:val="both"/>
        <w:textAlignment w:val="auto"/>
        <w:rPr>
          <w:rFonts w:asciiTheme="minorHAnsi" w:hAnsiTheme="minorHAnsi" w:cstheme="minorHAnsi"/>
          <w:b/>
          <w:sz w:val="24"/>
          <w:szCs w:val="24"/>
        </w:rPr>
        <w:sectPr w:rsidR="007A7832" w:rsidRPr="002A39FA" w:rsidSect="00FE461A">
          <w:headerReference w:type="default" r:id="rId8"/>
          <w:footerReference w:type="default" r:id="rId9"/>
          <w:pgSz w:w="12240" w:h="15840"/>
          <w:pgMar w:top="1440" w:right="1080" w:bottom="1440" w:left="1080" w:header="284" w:footer="708" w:gutter="0"/>
          <w:cols w:space="708"/>
          <w:docGrid w:linePitch="360"/>
        </w:sectPr>
      </w:pPr>
      <w:proofErr w:type="gramEnd"/>
    </w:p>
    <w:p w:rsidR="006D4DFF" w:rsidRPr="002A39FA" w:rsidRDefault="006D4DFF" w:rsidP="002A39FA">
      <w:pPr>
        <w:pStyle w:val="A252575"/>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left="0" w:firstLine="0"/>
        <w:rPr>
          <w:rFonts w:asciiTheme="minorHAnsi" w:hAnsiTheme="minorHAnsi" w:cs="Arial"/>
          <w:sz w:val="24"/>
          <w:szCs w:val="24"/>
        </w:rPr>
        <w:sectPr w:rsidR="006D4DFF" w:rsidRPr="002A39FA" w:rsidSect="006D4DFF">
          <w:type w:val="continuous"/>
          <w:pgSz w:w="12240" w:h="15840"/>
          <w:pgMar w:top="1440" w:right="1080" w:bottom="1440" w:left="1080" w:header="284" w:footer="708" w:gutter="0"/>
          <w:cols w:num="2" w:space="708"/>
          <w:docGrid w:linePitch="360"/>
        </w:sectPr>
      </w:pPr>
    </w:p>
    <w:p w:rsidR="005B036B" w:rsidRPr="002A39FA" w:rsidRDefault="007A7832" w:rsidP="002A39FA">
      <w:pPr>
        <w:spacing w:line="360" w:lineRule="auto"/>
        <w:jc w:val="both"/>
        <w:rPr>
          <w:rFonts w:asciiTheme="minorHAnsi" w:hAnsiTheme="minorHAnsi" w:cstheme="minorHAnsi"/>
          <w:b/>
          <w:sz w:val="24"/>
          <w:szCs w:val="24"/>
        </w:rPr>
      </w:pPr>
      <w:r w:rsidRPr="002A39FA">
        <w:rPr>
          <w:rFonts w:asciiTheme="minorHAnsi" w:hAnsiTheme="minorHAnsi" w:cstheme="minorHAnsi"/>
          <w:b/>
          <w:sz w:val="24"/>
          <w:szCs w:val="24"/>
        </w:rPr>
        <w:lastRenderedPageBreak/>
        <w:t>5</w:t>
      </w:r>
      <w:r w:rsidR="00A200D7" w:rsidRPr="002A39FA">
        <w:rPr>
          <w:rFonts w:asciiTheme="minorHAnsi" w:hAnsiTheme="minorHAnsi" w:cstheme="minorHAnsi"/>
          <w:b/>
          <w:sz w:val="24"/>
          <w:szCs w:val="24"/>
        </w:rPr>
        <w:t xml:space="preserve"> - </w:t>
      </w:r>
      <w:r w:rsidR="007F08E1" w:rsidRPr="002A39FA">
        <w:rPr>
          <w:rFonts w:asciiTheme="minorHAnsi" w:hAnsiTheme="minorHAnsi" w:cstheme="minorHAnsi"/>
          <w:b/>
          <w:sz w:val="24"/>
          <w:szCs w:val="24"/>
        </w:rPr>
        <w:t>QUALIFICAÇÃO TECNICA:</w:t>
      </w:r>
    </w:p>
    <w:p w:rsidR="007F08E1" w:rsidRPr="002A39FA" w:rsidRDefault="007F08E1" w:rsidP="002A39FA">
      <w:pPr>
        <w:spacing w:line="360" w:lineRule="auto"/>
        <w:jc w:val="both"/>
        <w:rPr>
          <w:rFonts w:asciiTheme="minorHAnsi" w:hAnsiTheme="minorHAnsi" w:cstheme="minorHAnsi"/>
          <w:b/>
          <w:sz w:val="24"/>
          <w:szCs w:val="24"/>
        </w:rPr>
      </w:pPr>
      <w:r w:rsidRPr="002A39FA">
        <w:rPr>
          <w:rFonts w:asciiTheme="minorHAnsi" w:hAnsiTheme="minorHAnsi" w:cstheme="minorHAnsi"/>
          <w:b/>
          <w:sz w:val="24"/>
          <w:szCs w:val="24"/>
        </w:rPr>
        <w:t>* Apresentar juntamente com o envelope de Habilitação.</w:t>
      </w:r>
    </w:p>
    <w:p w:rsidR="007F08E1" w:rsidRPr="002A39FA" w:rsidRDefault="007A7832" w:rsidP="002A39FA">
      <w:pPr>
        <w:spacing w:before="240" w:after="240" w:line="360" w:lineRule="auto"/>
        <w:jc w:val="both"/>
        <w:rPr>
          <w:rFonts w:asciiTheme="minorHAnsi" w:hAnsiTheme="minorHAnsi" w:cstheme="minorHAnsi"/>
          <w:b/>
          <w:color w:val="000000"/>
          <w:sz w:val="24"/>
          <w:szCs w:val="24"/>
        </w:rPr>
      </w:pPr>
      <w:r w:rsidRPr="002A39FA">
        <w:rPr>
          <w:rFonts w:asciiTheme="minorHAnsi" w:hAnsiTheme="minorHAnsi" w:cstheme="minorHAnsi"/>
          <w:b/>
          <w:sz w:val="24"/>
          <w:szCs w:val="24"/>
        </w:rPr>
        <w:t>5</w:t>
      </w:r>
      <w:r w:rsidR="003372FC" w:rsidRPr="002A39FA">
        <w:rPr>
          <w:rFonts w:asciiTheme="minorHAnsi" w:hAnsiTheme="minorHAnsi" w:cstheme="minorHAnsi"/>
          <w:b/>
          <w:sz w:val="24"/>
          <w:szCs w:val="24"/>
        </w:rPr>
        <w:t>.</w:t>
      </w:r>
      <w:r w:rsidR="007F08E1" w:rsidRPr="002A39FA">
        <w:rPr>
          <w:rFonts w:asciiTheme="minorHAnsi" w:hAnsiTheme="minorHAnsi" w:cstheme="minorHAnsi"/>
          <w:b/>
          <w:sz w:val="24"/>
          <w:szCs w:val="24"/>
        </w:rPr>
        <w:t xml:space="preserve">1. </w:t>
      </w:r>
      <w:r w:rsidR="007F08E1" w:rsidRPr="002A39FA">
        <w:rPr>
          <w:rFonts w:asciiTheme="minorHAnsi" w:hAnsiTheme="minorHAnsi" w:cstheme="minorHAnsi"/>
          <w:color w:val="000000"/>
          <w:sz w:val="24"/>
          <w:szCs w:val="24"/>
        </w:rPr>
        <w:t xml:space="preserve">Apresentar Atestado de capacidade Técnica, em nome do licitante, fornecido(s) por pessoa jurídica de direito </w:t>
      </w:r>
      <w:r w:rsidR="0034615F" w:rsidRPr="002A39FA">
        <w:rPr>
          <w:rFonts w:asciiTheme="minorHAnsi" w:hAnsiTheme="minorHAnsi" w:cstheme="minorHAnsi"/>
          <w:color w:val="000000"/>
          <w:sz w:val="24"/>
          <w:szCs w:val="24"/>
        </w:rPr>
        <w:t>público</w:t>
      </w:r>
      <w:r w:rsidR="007F08E1" w:rsidRPr="002A39FA">
        <w:rPr>
          <w:rFonts w:asciiTheme="minorHAnsi" w:hAnsiTheme="minorHAnsi" w:cstheme="minorHAnsi"/>
          <w:color w:val="000000"/>
          <w:sz w:val="24"/>
          <w:szCs w:val="24"/>
        </w:rPr>
        <w:t xml:space="preserve"> ou privado, que comprove(m) o fornecimento compatível ao objeto deste certame licitatório;</w:t>
      </w:r>
    </w:p>
    <w:p w:rsidR="005C28B8" w:rsidRPr="002A39FA" w:rsidRDefault="007A7832" w:rsidP="002A39FA">
      <w:pPr>
        <w:overflowPunct/>
        <w:autoSpaceDE/>
        <w:autoSpaceDN/>
        <w:adjustRightInd/>
        <w:spacing w:before="240" w:after="240" w:line="360" w:lineRule="auto"/>
        <w:jc w:val="both"/>
        <w:textAlignment w:val="auto"/>
        <w:rPr>
          <w:rFonts w:asciiTheme="minorHAnsi" w:hAnsiTheme="minorHAnsi" w:cstheme="minorHAnsi"/>
          <w:color w:val="000000"/>
          <w:sz w:val="24"/>
          <w:szCs w:val="24"/>
        </w:rPr>
      </w:pPr>
      <w:r w:rsidRPr="002A39FA">
        <w:rPr>
          <w:rFonts w:asciiTheme="minorHAnsi" w:hAnsiTheme="minorHAnsi" w:cstheme="minorHAnsi"/>
          <w:b/>
          <w:color w:val="000000"/>
          <w:sz w:val="24"/>
          <w:szCs w:val="24"/>
        </w:rPr>
        <w:t>5</w:t>
      </w:r>
      <w:r w:rsidR="007F08E1" w:rsidRPr="002A39FA">
        <w:rPr>
          <w:rFonts w:asciiTheme="minorHAnsi" w:hAnsiTheme="minorHAnsi" w:cstheme="minorHAnsi"/>
          <w:b/>
          <w:color w:val="000000"/>
          <w:sz w:val="24"/>
          <w:szCs w:val="24"/>
        </w:rPr>
        <w:t xml:space="preserve">.1.1. </w:t>
      </w:r>
      <w:r w:rsidR="007F08E1" w:rsidRPr="002A39FA">
        <w:rPr>
          <w:rFonts w:asciiTheme="minorHAnsi" w:hAnsiTheme="minorHAnsi" w:cstheme="minorHAnsi"/>
          <w:color w:val="000000"/>
          <w:sz w:val="24"/>
          <w:szCs w:val="24"/>
        </w:rPr>
        <w:t xml:space="preserve">Além das informações atinentes ao licitante (qualificação), o(s) atestado(s) </w:t>
      </w:r>
      <w:proofErr w:type="gramStart"/>
      <w:r w:rsidR="007F08E1" w:rsidRPr="002A39FA">
        <w:rPr>
          <w:rFonts w:asciiTheme="minorHAnsi" w:hAnsiTheme="minorHAnsi" w:cstheme="minorHAnsi"/>
          <w:color w:val="000000"/>
          <w:sz w:val="24"/>
          <w:szCs w:val="24"/>
        </w:rPr>
        <w:t>deverá(</w:t>
      </w:r>
      <w:proofErr w:type="spellStart"/>
      <w:proofErr w:type="gramEnd"/>
      <w:r w:rsidR="007F08E1" w:rsidRPr="002A39FA">
        <w:rPr>
          <w:rFonts w:asciiTheme="minorHAnsi" w:hAnsiTheme="minorHAnsi" w:cstheme="minorHAnsi"/>
          <w:color w:val="000000"/>
          <w:sz w:val="24"/>
          <w:szCs w:val="24"/>
        </w:rPr>
        <w:t>ão</w:t>
      </w:r>
      <w:proofErr w:type="spellEnd"/>
      <w:r w:rsidR="007F08E1" w:rsidRPr="002A39FA">
        <w:rPr>
          <w:rFonts w:asciiTheme="minorHAnsi" w:hAnsiTheme="minorHAnsi" w:cstheme="minorHAnsi"/>
          <w:color w:val="000000"/>
          <w:sz w:val="24"/>
          <w:szCs w:val="24"/>
        </w:rPr>
        <w:t>) conter claramente: a razão social, o endereço, CNPJ, contato telefônico e assinatura do representante legal do tomador de serviços</w:t>
      </w:r>
      <w:r w:rsidR="0074442D" w:rsidRPr="002A39FA">
        <w:rPr>
          <w:rFonts w:asciiTheme="minorHAnsi" w:hAnsiTheme="minorHAnsi" w:cstheme="minorHAnsi"/>
          <w:color w:val="000000"/>
          <w:sz w:val="24"/>
          <w:szCs w:val="24"/>
        </w:rPr>
        <w:t>;</w:t>
      </w:r>
    </w:p>
    <w:p w:rsidR="007A7832" w:rsidRPr="002A39FA" w:rsidRDefault="007A7832" w:rsidP="002A39FA">
      <w:pPr>
        <w:overflowPunct/>
        <w:autoSpaceDE/>
        <w:autoSpaceDN/>
        <w:adjustRightInd/>
        <w:spacing w:before="240" w:after="240" w:line="360" w:lineRule="auto"/>
        <w:jc w:val="both"/>
        <w:textAlignment w:val="auto"/>
        <w:rPr>
          <w:rFonts w:asciiTheme="minorHAnsi" w:hAnsiTheme="minorHAnsi" w:cstheme="minorHAnsi"/>
          <w:b/>
          <w:color w:val="000000"/>
          <w:sz w:val="24"/>
          <w:szCs w:val="24"/>
        </w:rPr>
      </w:pPr>
      <w:r w:rsidRPr="002A39FA">
        <w:rPr>
          <w:rFonts w:asciiTheme="minorHAnsi" w:hAnsiTheme="minorHAnsi" w:cstheme="minorHAnsi"/>
          <w:b/>
          <w:color w:val="000000"/>
          <w:sz w:val="24"/>
          <w:szCs w:val="24"/>
        </w:rPr>
        <w:t>5.2. Das empresas participantes que sejam extratoras de bens minerais:</w:t>
      </w:r>
    </w:p>
    <w:p w:rsidR="007A7832" w:rsidRPr="002A39FA" w:rsidRDefault="007A7832" w:rsidP="002A39FA">
      <w:pPr>
        <w:overflowPunct/>
        <w:autoSpaceDE/>
        <w:autoSpaceDN/>
        <w:adjustRightInd/>
        <w:spacing w:before="240" w:after="240" w:line="360" w:lineRule="auto"/>
        <w:ind w:firstLine="567"/>
        <w:jc w:val="both"/>
        <w:textAlignment w:val="auto"/>
        <w:rPr>
          <w:rFonts w:asciiTheme="minorHAnsi" w:hAnsiTheme="minorHAnsi" w:cstheme="minorHAnsi"/>
          <w:color w:val="000000"/>
          <w:sz w:val="24"/>
          <w:szCs w:val="24"/>
        </w:rPr>
      </w:pPr>
      <w:r w:rsidRPr="002A39FA">
        <w:rPr>
          <w:rFonts w:asciiTheme="minorHAnsi" w:hAnsiTheme="minorHAnsi" w:cstheme="minorHAnsi"/>
          <w:color w:val="000000"/>
          <w:sz w:val="24"/>
          <w:szCs w:val="24"/>
        </w:rPr>
        <w:lastRenderedPageBreak/>
        <w:t>a) Licença Ambiental de Operação (em vigor) para extração de mineral, emitida pelo órgão competente do local em que se executa tal atividade, ou comprovação de pedido de renovação de Licença de Operação, desde que, protocolado 120 dias antes do vencimento, conforme Resolução CONAMA 237/1997, Art.18 § 4º, cujas cópias devem figurar anexo;</w:t>
      </w:r>
    </w:p>
    <w:p w:rsidR="007A7832" w:rsidRPr="002A39FA" w:rsidRDefault="007A7832" w:rsidP="002A39FA">
      <w:pPr>
        <w:overflowPunct/>
        <w:autoSpaceDE/>
        <w:autoSpaceDN/>
        <w:adjustRightInd/>
        <w:spacing w:before="240" w:after="240" w:line="360" w:lineRule="auto"/>
        <w:ind w:firstLine="567"/>
        <w:jc w:val="both"/>
        <w:textAlignment w:val="auto"/>
        <w:rPr>
          <w:rFonts w:asciiTheme="minorHAnsi" w:hAnsiTheme="minorHAnsi" w:cstheme="minorHAnsi"/>
          <w:color w:val="000000"/>
          <w:sz w:val="24"/>
          <w:szCs w:val="24"/>
        </w:rPr>
      </w:pPr>
      <w:r w:rsidRPr="002A39FA">
        <w:rPr>
          <w:rFonts w:asciiTheme="minorHAnsi" w:hAnsiTheme="minorHAnsi" w:cstheme="minorHAnsi"/>
          <w:color w:val="000000"/>
          <w:sz w:val="24"/>
          <w:szCs w:val="24"/>
        </w:rPr>
        <w:t>b) Autorização de Registro de Licença junto ao DNPM (Departamento Nacional de Produção Mineral) ou Renovação da Autorização de Registro de Licença, publicadas no Diário Oficial da União (DOU);</w:t>
      </w:r>
    </w:p>
    <w:p w:rsidR="007A7832" w:rsidRPr="002A39FA" w:rsidRDefault="007A7832" w:rsidP="002A39FA">
      <w:pPr>
        <w:overflowPunct/>
        <w:autoSpaceDE/>
        <w:autoSpaceDN/>
        <w:adjustRightInd/>
        <w:spacing w:before="240" w:after="240" w:line="360" w:lineRule="auto"/>
        <w:jc w:val="both"/>
        <w:textAlignment w:val="auto"/>
        <w:rPr>
          <w:rFonts w:asciiTheme="minorHAnsi" w:hAnsiTheme="minorHAnsi" w:cstheme="minorHAnsi"/>
          <w:b/>
          <w:color w:val="000000"/>
          <w:sz w:val="24"/>
          <w:szCs w:val="24"/>
        </w:rPr>
      </w:pPr>
      <w:r w:rsidRPr="002A39FA">
        <w:rPr>
          <w:rFonts w:asciiTheme="minorHAnsi" w:hAnsiTheme="minorHAnsi" w:cstheme="minorHAnsi"/>
          <w:b/>
          <w:color w:val="000000"/>
          <w:sz w:val="24"/>
          <w:szCs w:val="24"/>
        </w:rPr>
        <w:t>5.3. Das empresas participantes que não sejam extratoras de bens minerais:</w:t>
      </w:r>
    </w:p>
    <w:p w:rsidR="007A7832" w:rsidRPr="002A39FA" w:rsidRDefault="007A7832" w:rsidP="002A39FA">
      <w:pPr>
        <w:overflowPunct/>
        <w:autoSpaceDE/>
        <w:autoSpaceDN/>
        <w:adjustRightInd/>
        <w:spacing w:before="240" w:after="240" w:line="360" w:lineRule="auto"/>
        <w:ind w:firstLine="567"/>
        <w:jc w:val="both"/>
        <w:textAlignment w:val="auto"/>
        <w:rPr>
          <w:rFonts w:asciiTheme="minorHAnsi" w:hAnsiTheme="minorHAnsi" w:cstheme="minorHAnsi"/>
          <w:color w:val="000000"/>
          <w:sz w:val="24"/>
          <w:szCs w:val="24"/>
        </w:rPr>
      </w:pPr>
      <w:r w:rsidRPr="002A39FA">
        <w:rPr>
          <w:rFonts w:asciiTheme="minorHAnsi" w:hAnsiTheme="minorHAnsi" w:cstheme="minorHAnsi"/>
          <w:color w:val="000000"/>
          <w:sz w:val="24"/>
          <w:szCs w:val="24"/>
        </w:rPr>
        <w:t xml:space="preserve">a) Declaração de que obtém o seu material junto </w:t>
      </w:r>
      <w:proofErr w:type="gramStart"/>
      <w:r w:rsidRPr="002A39FA">
        <w:rPr>
          <w:rFonts w:asciiTheme="minorHAnsi" w:hAnsiTheme="minorHAnsi" w:cstheme="minorHAnsi"/>
          <w:color w:val="000000"/>
          <w:sz w:val="24"/>
          <w:szCs w:val="24"/>
        </w:rPr>
        <w:t>a</w:t>
      </w:r>
      <w:proofErr w:type="gramEnd"/>
      <w:r w:rsidRPr="002A39FA">
        <w:rPr>
          <w:rFonts w:asciiTheme="minorHAnsi" w:hAnsiTheme="minorHAnsi" w:cstheme="minorHAnsi"/>
          <w:color w:val="000000"/>
          <w:sz w:val="24"/>
          <w:szCs w:val="24"/>
        </w:rPr>
        <w:t xml:space="preserve"> empresa extratora que cumpra com os requisitos das alíneas “a” e “b” do item 5.2 do presente termo de referência; </w:t>
      </w:r>
    </w:p>
    <w:p w:rsidR="007A7832" w:rsidRPr="002A39FA" w:rsidRDefault="007A7832" w:rsidP="002A39FA">
      <w:pPr>
        <w:overflowPunct/>
        <w:autoSpaceDE/>
        <w:autoSpaceDN/>
        <w:adjustRightInd/>
        <w:spacing w:before="240" w:after="240" w:line="360" w:lineRule="auto"/>
        <w:ind w:firstLine="567"/>
        <w:jc w:val="both"/>
        <w:textAlignment w:val="auto"/>
        <w:rPr>
          <w:rFonts w:asciiTheme="minorHAnsi" w:hAnsiTheme="minorHAnsi" w:cstheme="minorHAnsi"/>
          <w:color w:val="000000"/>
          <w:sz w:val="24"/>
          <w:szCs w:val="24"/>
        </w:rPr>
      </w:pPr>
      <w:proofErr w:type="gramStart"/>
      <w:r w:rsidRPr="002A39FA">
        <w:rPr>
          <w:rFonts w:asciiTheme="minorHAnsi" w:hAnsiTheme="minorHAnsi" w:cstheme="minorHAnsi"/>
          <w:color w:val="000000"/>
          <w:sz w:val="24"/>
          <w:szCs w:val="24"/>
        </w:rPr>
        <w:t>a.</w:t>
      </w:r>
      <w:proofErr w:type="gramEnd"/>
      <w:r w:rsidRPr="002A39FA">
        <w:rPr>
          <w:rFonts w:asciiTheme="minorHAnsi" w:hAnsiTheme="minorHAnsi" w:cstheme="minorHAnsi"/>
          <w:color w:val="000000"/>
          <w:sz w:val="24"/>
          <w:szCs w:val="24"/>
        </w:rPr>
        <w:t xml:space="preserve">1) Os documentos que atestam a veracidade da declaração exigida na alínea acima, </w:t>
      </w:r>
      <w:r w:rsidRPr="002A39FA">
        <w:rPr>
          <w:rFonts w:asciiTheme="minorHAnsi" w:hAnsiTheme="minorHAnsi" w:cstheme="minorHAnsi"/>
          <w:b/>
          <w:color w:val="000000"/>
          <w:sz w:val="24"/>
          <w:szCs w:val="24"/>
          <w:u w:val="single"/>
        </w:rPr>
        <w:t>deverão ser fornecidos pela empresa vencedora</w:t>
      </w:r>
      <w:r w:rsidRPr="002A39FA">
        <w:rPr>
          <w:rFonts w:asciiTheme="minorHAnsi" w:hAnsiTheme="minorHAnsi" w:cstheme="minorHAnsi"/>
          <w:color w:val="000000"/>
          <w:sz w:val="24"/>
          <w:szCs w:val="24"/>
        </w:rPr>
        <w:t>, quando exigidos pela Secretaria Municipal de Obras, no prazo de 24h (vinte e quatro horas) da notificação, sob pena de cancelamento da ata, e aplicação das cominações legais;</w:t>
      </w:r>
    </w:p>
    <w:p w:rsidR="007F08E1" w:rsidRPr="002A39FA" w:rsidRDefault="007A7832" w:rsidP="002A39FA">
      <w:pPr>
        <w:spacing w:before="240" w:after="240" w:line="360" w:lineRule="auto"/>
        <w:jc w:val="both"/>
        <w:rPr>
          <w:rFonts w:asciiTheme="minorHAnsi" w:hAnsiTheme="minorHAnsi" w:cstheme="minorHAnsi"/>
          <w:b/>
          <w:sz w:val="24"/>
          <w:szCs w:val="24"/>
        </w:rPr>
      </w:pPr>
      <w:r w:rsidRPr="002A39FA">
        <w:rPr>
          <w:rFonts w:asciiTheme="minorHAnsi" w:hAnsiTheme="minorHAnsi" w:cstheme="minorHAnsi"/>
          <w:b/>
          <w:sz w:val="24"/>
          <w:szCs w:val="24"/>
        </w:rPr>
        <w:t>6</w:t>
      </w:r>
      <w:r w:rsidR="007F08E1" w:rsidRPr="002A39FA">
        <w:rPr>
          <w:rFonts w:asciiTheme="minorHAnsi" w:hAnsiTheme="minorHAnsi" w:cstheme="minorHAnsi"/>
          <w:b/>
          <w:sz w:val="24"/>
          <w:szCs w:val="24"/>
        </w:rPr>
        <w:t xml:space="preserve"> - OBRIGAÇÕES DA CONTRATADA</w:t>
      </w:r>
      <w:r w:rsidR="00396AA8" w:rsidRPr="002A39FA">
        <w:rPr>
          <w:rFonts w:asciiTheme="minorHAnsi" w:hAnsiTheme="minorHAnsi" w:cstheme="minorHAnsi"/>
          <w:b/>
          <w:sz w:val="24"/>
          <w:szCs w:val="24"/>
        </w:rPr>
        <w:t>:</w:t>
      </w:r>
    </w:p>
    <w:p w:rsidR="00DB0D8B" w:rsidRPr="002A39FA" w:rsidRDefault="002A39FA" w:rsidP="002A39FA">
      <w:pPr>
        <w:spacing w:before="240" w:after="160" w:line="360" w:lineRule="auto"/>
        <w:jc w:val="both"/>
        <w:rPr>
          <w:rFonts w:asciiTheme="minorHAnsi" w:eastAsia="Calibri" w:hAnsiTheme="minorHAnsi" w:cstheme="minorHAnsi"/>
          <w:sz w:val="24"/>
          <w:szCs w:val="24"/>
        </w:rPr>
      </w:pPr>
      <w:r>
        <w:rPr>
          <w:rFonts w:asciiTheme="minorHAnsi" w:hAnsiTheme="minorHAnsi" w:cstheme="minorHAnsi"/>
          <w:b/>
          <w:color w:val="000000"/>
          <w:sz w:val="24"/>
          <w:szCs w:val="24"/>
        </w:rPr>
        <w:t>6</w:t>
      </w:r>
      <w:r w:rsidR="007F08E1" w:rsidRPr="002A39FA">
        <w:rPr>
          <w:rFonts w:asciiTheme="minorHAnsi" w:hAnsiTheme="minorHAnsi" w:cstheme="minorHAnsi"/>
          <w:b/>
          <w:color w:val="000000"/>
          <w:sz w:val="24"/>
          <w:szCs w:val="24"/>
        </w:rPr>
        <w:t>.1.</w:t>
      </w:r>
      <w:r w:rsidR="007F08E1" w:rsidRPr="002A39FA">
        <w:rPr>
          <w:rFonts w:asciiTheme="minorHAnsi" w:hAnsiTheme="minorHAnsi" w:cstheme="minorHAnsi"/>
          <w:color w:val="000000"/>
          <w:sz w:val="24"/>
          <w:szCs w:val="24"/>
        </w:rPr>
        <w:t xml:space="preserve"> </w:t>
      </w:r>
      <w:r w:rsidR="00DB0D8B" w:rsidRPr="002A39FA">
        <w:rPr>
          <w:rFonts w:asciiTheme="minorHAnsi" w:eastAsia="Calibri" w:hAnsiTheme="minorHAnsi" w:cstheme="minorHAnsi"/>
          <w:sz w:val="24"/>
          <w:szCs w:val="24"/>
        </w:rPr>
        <w:t>Cumprimento total das cláusulas do contrato/ATA;</w:t>
      </w:r>
    </w:p>
    <w:p w:rsidR="003967CB" w:rsidRPr="002A39FA" w:rsidRDefault="002A39FA" w:rsidP="002A39FA">
      <w:pPr>
        <w:spacing w:before="240" w:after="160" w:line="360" w:lineRule="auto"/>
        <w:jc w:val="both"/>
        <w:rPr>
          <w:rFonts w:asciiTheme="minorHAnsi" w:hAnsiTheme="minorHAnsi" w:cs="Calibri"/>
          <w:color w:val="000000"/>
          <w:sz w:val="24"/>
          <w:szCs w:val="24"/>
        </w:rPr>
      </w:pPr>
      <w:r>
        <w:rPr>
          <w:rFonts w:asciiTheme="minorHAnsi" w:hAnsiTheme="minorHAnsi" w:cstheme="minorHAnsi"/>
          <w:b/>
          <w:color w:val="000000"/>
          <w:sz w:val="24"/>
          <w:szCs w:val="24"/>
        </w:rPr>
        <w:t>6</w:t>
      </w:r>
      <w:r w:rsidR="00DB0D8B" w:rsidRPr="002A39FA">
        <w:rPr>
          <w:rFonts w:asciiTheme="minorHAnsi" w:eastAsia="Calibri" w:hAnsiTheme="minorHAnsi" w:cstheme="minorHAnsi"/>
          <w:b/>
          <w:sz w:val="24"/>
          <w:szCs w:val="24"/>
        </w:rPr>
        <w:t>.2.</w:t>
      </w:r>
      <w:r w:rsidR="00DB0D8B" w:rsidRPr="002A39FA">
        <w:rPr>
          <w:rFonts w:asciiTheme="minorHAnsi" w:eastAsia="Calibri" w:hAnsiTheme="minorHAnsi" w:cstheme="minorHAnsi"/>
          <w:sz w:val="24"/>
          <w:szCs w:val="24"/>
        </w:rPr>
        <w:t xml:space="preserve"> </w:t>
      </w:r>
      <w:r w:rsidR="003C142F" w:rsidRPr="002A39FA">
        <w:rPr>
          <w:rFonts w:asciiTheme="minorHAnsi" w:hAnsiTheme="minorHAnsi" w:cs="Calibri"/>
          <w:color w:val="000000"/>
          <w:sz w:val="24"/>
          <w:szCs w:val="24"/>
        </w:rPr>
        <w:t xml:space="preserve">Informar junto a Secretaria Municipal de Obras, endereço de e-mail, e se houver, números de telefones que tenham aplicativos de comunicação como </w:t>
      </w:r>
      <w:proofErr w:type="spellStart"/>
      <w:r w:rsidR="003C142F" w:rsidRPr="002A39FA">
        <w:rPr>
          <w:rFonts w:asciiTheme="minorHAnsi" w:hAnsiTheme="minorHAnsi" w:cs="Calibri"/>
          <w:i/>
          <w:color w:val="000000"/>
          <w:sz w:val="24"/>
          <w:szCs w:val="24"/>
        </w:rPr>
        <w:t>whatsapp</w:t>
      </w:r>
      <w:proofErr w:type="spellEnd"/>
      <w:r w:rsidR="003C142F" w:rsidRPr="002A39FA">
        <w:rPr>
          <w:rFonts w:asciiTheme="minorHAnsi" w:hAnsiTheme="minorHAnsi" w:cs="Calibri"/>
          <w:i/>
          <w:color w:val="000000"/>
          <w:sz w:val="24"/>
          <w:szCs w:val="24"/>
        </w:rPr>
        <w:t xml:space="preserve">, </w:t>
      </w:r>
      <w:proofErr w:type="spellStart"/>
      <w:r w:rsidR="003C142F" w:rsidRPr="002A39FA">
        <w:rPr>
          <w:rFonts w:asciiTheme="minorHAnsi" w:hAnsiTheme="minorHAnsi" w:cs="Calibri"/>
          <w:i/>
          <w:color w:val="000000"/>
          <w:sz w:val="24"/>
          <w:szCs w:val="24"/>
        </w:rPr>
        <w:t>telegram</w:t>
      </w:r>
      <w:proofErr w:type="spellEnd"/>
      <w:r w:rsidR="003C142F" w:rsidRPr="002A39FA">
        <w:rPr>
          <w:rFonts w:asciiTheme="minorHAnsi" w:hAnsiTheme="minorHAnsi" w:cs="Calibri"/>
          <w:i/>
          <w:color w:val="000000"/>
          <w:sz w:val="24"/>
          <w:szCs w:val="24"/>
        </w:rPr>
        <w:t xml:space="preserve"> </w:t>
      </w:r>
      <w:r w:rsidR="003C142F" w:rsidRPr="002A39FA">
        <w:rPr>
          <w:rFonts w:asciiTheme="minorHAnsi" w:hAnsiTheme="minorHAnsi" w:cs="Calibri"/>
          <w:color w:val="000000"/>
          <w:sz w:val="24"/>
          <w:szCs w:val="24"/>
        </w:rPr>
        <w:t>ou similares;</w:t>
      </w:r>
      <w:proofErr w:type="gramStart"/>
      <w:r w:rsidR="003C142F" w:rsidRPr="002A39FA">
        <w:rPr>
          <w:rFonts w:asciiTheme="minorHAnsi" w:hAnsiTheme="minorHAnsi" w:cs="Calibri"/>
          <w:color w:val="000000"/>
          <w:sz w:val="24"/>
          <w:szCs w:val="24"/>
        </w:rPr>
        <w:t xml:space="preserve">  </w:t>
      </w:r>
    </w:p>
    <w:p w:rsidR="003967CB" w:rsidRPr="002A39FA" w:rsidRDefault="002A39FA" w:rsidP="002A39FA">
      <w:pPr>
        <w:spacing w:before="240" w:after="240" w:line="360" w:lineRule="auto"/>
        <w:jc w:val="both"/>
        <w:rPr>
          <w:rFonts w:asciiTheme="minorHAnsi" w:hAnsiTheme="minorHAnsi" w:cstheme="minorHAnsi"/>
          <w:color w:val="000000"/>
          <w:sz w:val="24"/>
          <w:szCs w:val="24"/>
        </w:rPr>
      </w:pPr>
      <w:proofErr w:type="gramEnd"/>
      <w:r>
        <w:rPr>
          <w:rFonts w:asciiTheme="minorHAnsi" w:hAnsiTheme="minorHAnsi" w:cstheme="minorHAnsi"/>
          <w:b/>
          <w:color w:val="000000"/>
          <w:sz w:val="24"/>
          <w:szCs w:val="24"/>
        </w:rPr>
        <w:t>6</w:t>
      </w:r>
      <w:r w:rsidR="007F08E1" w:rsidRPr="002A39FA">
        <w:rPr>
          <w:rFonts w:asciiTheme="minorHAnsi" w:hAnsiTheme="minorHAnsi" w:cstheme="minorHAnsi"/>
          <w:b/>
          <w:color w:val="000000"/>
          <w:sz w:val="24"/>
          <w:szCs w:val="24"/>
        </w:rPr>
        <w:t>.3</w:t>
      </w:r>
      <w:r w:rsidR="007F08E1" w:rsidRPr="002A39FA">
        <w:rPr>
          <w:rFonts w:asciiTheme="minorHAnsi" w:hAnsiTheme="minorHAnsi" w:cstheme="minorHAnsi"/>
          <w:color w:val="000000"/>
          <w:sz w:val="24"/>
          <w:szCs w:val="24"/>
        </w:rPr>
        <w:t>. Atender prontamente as orientações e exigências do fiscal de contrato, devidamente designado, inerentes à execução do objeto contratado;</w:t>
      </w:r>
    </w:p>
    <w:p w:rsidR="003967CB" w:rsidRPr="002A39FA" w:rsidRDefault="002A39FA" w:rsidP="002A39FA">
      <w:pPr>
        <w:spacing w:before="240" w:after="240" w:line="360" w:lineRule="auto"/>
        <w:jc w:val="both"/>
        <w:rPr>
          <w:rFonts w:asciiTheme="minorHAnsi" w:hAnsiTheme="minorHAnsi" w:cstheme="minorHAnsi"/>
          <w:color w:val="000000"/>
          <w:sz w:val="24"/>
          <w:szCs w:val="24"/>
        </w:rPr>
      </w:pPr>
      <w:r>
        <w:rPr>
          <w:rFonts w:asciiTheme="minorHAnsi" w:hAnsiTheme="minorHAnsi" w:cstheme="minorHAnsi"/>
          <w:b/>
          <w:color w:val="000000"/>
          <w:sz w:val="24"/>
          <w:szCs w:val="24"/>
        </w:rPr>
        <w:t>6</w:t>
      </w:r>
      <w:r w:rsidR="007F08E1" w:rsidRPr="002A39FA">
        <w:rPr>
          <w:rFonts w:asciiTheme="minorHAnsi" w:hAnsiTheme="minorHAnsi" w:cstheme="minorHAnsi"/>
          <w:b/>
          <w:color w:val="000000"/>
          <w:sz w:val="24"/>
          <w:szCs w:val="24"/>
        </w:rPr>
        <w:t>.4</w:t>
      </w:r>
      <w:r w:rsidR="007F08E1" w:rsidRPr="002A39FA">
        <w:rPr>
          <w:rFonts w:asciiTheme="minorHAnsi" w:hAnsiTheme="minorHAnsi" w:cstheme="minorHAnsi"/>
          <w:color w:val="000000"/>
          <w:sz w:val="24"/>
          <w:szCs w:val="24"/>
        </w:rPr>
        <w:t xml:space="preserve">. A </w:t>
      </w:r>
      <w:r w:rsidR="00DB0D8B" w:rsidRPr="002A39FA">
        <w:rPr>
          <w:rFonts w:asciiTheme="minorHAnsi" w:hAnsiTheme="minorHAnsi" w:cstheme="minorHAnsi"/>
          <w:color w:val="000000"/>
          <w:sz w:val="24"/>
          <w:szCs w:val="24"/>
        </w:rPr>
        <w:t xml:space="preserve">contratada </w:t>
      </w:r>
      <w:r w:rsidR="007F08E1" w:rsidRPr="002A39FA">
        <w:rPr>
          <w:rFonts w:asciiTheme="minorHAnsi" w:hAnsiTheme="minorHAnsi" w:cstheme="minorHAnsi"/>
          <w:color w:val="000000"/>
          <w:sz w:val="24"/>
          <w:szCs w:val="24"/>
        </w:rPr>
        <w:t>obriga-se a manter em compatibilidade com as obrigações por ela assumidas para com a execução deste contrato, inclusive com as condições de habilitação e qualificação dela exigidas pela Administração Pública para essa contratação;</w:t>
      </w:r>
    </w:p>
    <w:p w:rsidR="003967CB" w:rsidRPr="002A39FA" w:rsidRDefault="002A39FA" w:rsidP="002A39FA">
      <w:pPr>
        <w:spacing w:before="240" w:after="160" w:line="360" w:lineRule="auto"/>
        <w:jc w:val="both"/>
        <w:rPr>
          <w:rFonts w:asciiTheme="minorHAnsi" w:hAnsiTheme="minorHAnsi" w:cs="Calibri"/>
          <w:color w:val="000000"/>
          <w:sz w:val="24"/>
          <w:szCs w:val="24"/>
        </w:rPr>
      </w:pPr>
      <w:r>
        <w:rPr>
          <w:rFonts w:asciiTheme="minorHAnsi" w:hAnsiTheme="minorHAnsi" w:cstheme="minorHAnsi"/>
          <w:b/>
          <w:color w:val="000000"/>
          <w:sz w:val="24"/>
          <w:szCs w:val="24"/>
        </w:rPr>
        <w:lastRenderedPageBreak/>
        <w:t>6</w:t>
      </w:r>
      <w:r w:rsidR="00140501" w:rsidRPr="002A39FA">
        <w:rPr>
          <w:rFonts w:asciiTheme="minorHAnsi" w:hAnsiTheme="minorHAnsi" w:cstheme="minorHAnsi"/>
          <w:b/>
          <w:color w:val="000000"/>
          <w:sz w:val="24"/>
          <w:szCs w:val="24"/>
        </w:rPr>
        <w:t>.5.</w:t>
      </w:r>
      <w:r w:rsidR="00140501" w:rsidRPr="002A39FA">
        <w:rPr>
          <w:rFonts w:asciiTheme="minorHAnsi" w:hAnsiTheme="minorHAnsi" w:cstheme="minorHAnsi"/>
          <w:color w:val="000000"/>
          <w:sz w:val="24"/>
          <w:szCs w:val="24"/>
        </w:rPr>
        <w:t xml:space="preserve"> </w:t>
      </w:r>
      <w:r w:rsidR="00DB0D8B" w:rsidRPr="002A39FA">
        <w:rPr>
          <w:rFonts w:asciiTheme="minorHAnsi" w:hAnsiTheme="minorHAnsi" w:cs="Calibri"/>
          <w:color w:val="000000"/>
          <w:sz w:val="24"/>
          <w:szCs w:val="24"/>
        </w:rPr>
        <w:t>Os materiais</w:t>
      </w:r>
      <w:r w:rsidR="00C11475" w:rsidRPr="002A39FA">
        <w:rPr>
          <w:rFonts w:asciiTheme="minorHAnsi" w:hAnsiTheme="minorHAnsi" w:cs="Calibri"/>
          <w:color w:val="000000"/>
          <w:sz w:val="24"/>
          <w:szCs w:val="24"/>
        </w:rPr>
        <w:t>/produtos</w:t>
      </w:r>
      <w:r w:rsidR="00DB0D8B" w:rsidRPr="002A39FA">
        <w:rPr>
          <w:rFonts w:asciiTheme="minorHAnsi" w:hAnsiTheme="minorHAnsi" w:cs="Calibri"/>
          <w:color w:val="000000"/>
          <w:sz w:val="24"/>
          <w:szCs w:val="24"/>
        </w:rPr>
        <w:t xml:space="preserve"> deverão estar</w:t>
      </w:r>
      <w:r w:rsidR="00DB0D8B" w:rsidRPr="002A39FA">
        <w:rPr>
          <w:rFonts w:asciiTheme="minorHAnsi" w:hAnsiTheme="minorHAnsi" w:cs="Calibri"/>
          <w:b/>
          <w:color w:val="000000"/>
          <w:sz w:val="24"/>
          <w:szCs w:val="24"/>
        </w:rPr>
        <w:t xml:space="preserve"> </w:t>
      </w:r>
      <w:r w:rsidR="00DB0D8B" w:rsidRPr="002A39FA">
        <w:rPr>
          <w:rFonts w:asciiTheme="minorHAnsi" w:hAnsiTheme="minorHAnsi" w:cs="Calibri"/>
          <w:color w:val="000000"/>
          <w:sz w:val="24"/>
          <w:szCs w:val="24"/>
        </w:rPr>
        <w:t>em conformidade com as especificações exigidas;</w:t>
      </w:r>
    </w:p>
    <w:p w:rsidR="00DB0D8B" w:rsidRPr="002A39FA" w:rsidRDefault="002A39FA" w:rsidP="002A39FA">
      <w:pPr>
        <w:spacing w:before="240" w:after="240" w:line="360" w:lineRule="auto"/>
        <w:jc w:val="both"/>
        <w:rPr>
          <w:rFonts w:asciiTheme="minorHAnsi" w:hAnsiTheme="minorHAnsi" w:cstheme="minorHAnsi"/>
          <w:color w:val="000000"/>
          <w:sz w:val="24"/>
          <w:szCs w:val="24"/>
        </w:rPr>
      </w:pPr>
      <w:r>
        <w:rPr>
          <w:rFonts w:asciiTheme="minorHAnsi" w:hAnsiTheme="minorHAnsi" w:cstheme="minorHAnsi"/>
          <w:b/>
          <w:color w:val="000000"/>
          <w:sz w:val="24"/>
          <w:szCs w:val="24"/>
        </w:rPr>
        <w:t>6</w:t>
      </w:r>
      <w:r w:rsidR="007F08E1" w:rsidRPr="002A39FA">
        <w:rPr>
          <w:rFonts w:asciiTheme="minorHAnsi" w:hAnsiTheme="minorHAnsi" w:cstheme="minorHAnsi"/>
          <w:b/>
          <w:color w:val="000000"/>
          <w:sz w:val="24"/>
          <w:szCs w:val="24"/>
        </w:rPr>
        <w:t>.</w:t>
      </w:r>
      <w:r w:rsidR="00140501" w:rsidRPr="002A39FA">
        <w:rPr>
          <w:rFonts w:asciiTheme="minorHAnsi" w:hAnsiTheme="minorHAnsi" w:cstheme="minorHAnsi"/>
          <w:b/>
          <w:color w:val="000000"/>
          <w:sz w:val="24"/>
          <w:szCs w:val="24"/>
        </w:rPr>
        <w:t>6</w:t>
      </w:r>
      <w:r w:rsidR="007F08E1" w:rsidRPr="002A39FA">
        <w:rPr>
          <w:rFonts w:asciiTheme="minorHAnsi" w:hAnsiTheme="minorHAnsi" w:cstheme="minorHAnsi"/>
          <w:b/>
          <w:color w:val="000000"/>
          <w:sz w:val="24"/>
          <w:szCs w:val="24"/>
        </w:rPr>
        <w:t>.</w:t>
      </w:r>
      <w:r w:rsidR="007F08E1" w:rsidRPr="002A39FA">
        <w:rPr>
          <w:rFonts w:asciiTheme="minorHAnsi" w:hAnsiTheme="minorHAnsi" w:cstheme="minorHAnsi"/>
          <w:color w:val="000000"/>
          <w:sz w:val="24"/>
          <w:szCs w:val="24"/>
        </w:rPr>
        <w:t xml:space="preserve"> A contratada deverá obedecer ao cronograma e programação disposta pela </w:t>
      </w:r>
      <w:r w:rsidR="008575F9" w:rsidRPr="002A39FA">
        <w:rPr>
          <w:rFonts w:asciiTheme="minorHAnsi" w:hAnsiTheme="minorHAnsi" w:cstheme="minorHAnsi"/>
          <w:color w:val="000000"/>
          <w:sz w:val="24"/>
          <w:szCs w:val="24"/>
        </w:rPr>
        <w:t>Secretaria Municipal de Obras</w:t>
      </w:r>
      <w:r w:rsidR="007F08E1" w:rsidRPr="002A39FA">
        <w:rPr>
          <w:rFonts w:asciiTheme="minorHAnsi" w:hAnsiTheme="minorHAnsi" w:cstheme="minorHAnsi"/>
          <w:color w:val="000000"/>
          <w:sz w:val="24"/>
          <w:szCs w:val="24"/>
        </w:rPr>
        <w:t>, podendo ocorrer, quando necessárias, alterações sem prévio aviso;</w:t>
      </w:r>
    </w:p>
    <w:p w:rsidR="003967CB" w:rsidRPr="002A39FA" w:rsidRDefault="002A39FA" w:rsidP="002A39FA">
      <w:pPr>
        <w:spacing w:before="240" w:after="240" w:line="360" w:lineRule="auto"/>
        <w:jc w:val="both"/>
        <w:rPr>
          <w:rFonts w:asciiTheme="minorHAnsi" w:hAnsiTheme="minorHAnsi" w:cstheme="minorHAnsi"/>
          <w:color w:val="000000"/>
          <w:sz w:val="24"/>
          <w:szCs w:val="24"/>
        </w:rPr>
      </w:pPr>
      <w:r>
        <w:rPr>
          <w:rFonts w:asciiTheme="minorHAnsi" w:hAnsiTheme="minorHAnsi" w:cstheme="minorHAnsi"/>
          <w:b/>
          <w:color w:val="000000"/>
          <w:sz w:val="24"/>
          <w:szCs w:val="24"/>
        </w:rPr>
        <w:t>6</w:t>
      </w:r>
      <w:r w:rsidR="007F08E1" w:rsidRPr="002A39FA">
        <w:rPr>
          <w:rFonts w:asciiTheme="minorHAnsi" w:hAnsiTheme="minorHAnsi" w:cstheme="minorHAnsi"/>
          <w:b/>
          <w:color w:val="000000"/>
          <w:sz w:val="24"/>
          <w:szCs w:val="24"/>
        </w:rPr>
        <w:t>.</w:t>
      </w:r>
      <w:r w:rsidR="00AF1152" w:rsidRPr="002A39FA">
        <w:rPr>
          <w:rFonts w:asciiTheme="minorHAnsi" w:hAnsiTheme="minorHAnsi" w:cstheme="minorHAnsi"/>
          <w:b/>
          <w:color w:val="000000"/>
          <w:sz w:val="24"/>
          <w:szCs w:val="24"/>
        </w:rPr>
        <w:t>7</w:t>
      </w:r>
      <w:r w:rsidR="007F08E1" w:rsidRPr="002A39FA">
        <w:rPr>
          <w:rFonts w:asciiTheme="minorHAnsi" w:hAnsiTheme="minorHAnsi" w:cstheme="minorHAnsi"/>
          <w:b/>
          <w:color w:val="000000"/>
          <w:sz w:val="24"/>
          <w:szCs w:val="24"/>
        </w:rPr>
        <w:t>.</w:t>
      </w:r>
      <w:r w:rsidR="007F08E1" w:rsidRPr="002A39FA">
        <w:rPr>
          <w:rFonts w:asciiTheme="minorHAnsi" w:hAnsiTheme="minorHAnsi" w:cstheme="minorHAnsi"/>
          <w:color w:val="000000"/>
          <w:sz w:val="24"/>
          <w:szCs w:val="24"/>
        </w:rPr>
        <w:t xml:space="preserve"> </w:t>
      </w:r>
      <w:r w:rsidR="009B7940" w:rsidRPr="002A39FA">
        <w:rPr>
          <w:rFonts w:asciiTheme="minorHAnsi" w:hAnsiTheme="minorHAnsi" w:cstheme="minorHAnsi"/>
          <w:color w:val="000000"/>
          <w:sz w:val="24"/>
          <w:szCs w:val="24"/>
        </w:rPr>
        <w:t>Todos e quaisquer encargos sociais, trabalhistas, previdenciários, BDI, financeiros ou de qualquer natureza, bem como todas as despesas geradas direta ou indiretamente pelo objeto do presente são de responsabilidade única e exclusiva da contratada, respondendo a prefeitura apenas e tão somente pelo pagamento do material/produto;</w:t>
      </w:r>
    </w:p>
    <w:p w:rsidR="003967CB" w:rsidRPr="002A39FA" w:rsidRDefault="002A39FA" w:rsidP="002A39FA">
      <w:pPr>
        <w:spacing w:before="240" w:after="240" w:line="360" w:lineRule="auto"/>
        <w:jc w:val="both"/>
        <w:rPr>
          <w:rFonts w:asciiTheme="minorHAnsi" w:hAnsiTheme="minorHAnsi" w:cstheme="minorHAnsi"/>
          <w:color w:val="000000"/>
          <w:sz w:val="24"/>
          <w:szCs w:val="24"/>
        </w:rPr>
      </w:pPr>
      <w:r>
        <w:rPr>
          <w:rFonts w:asciiTheme="minorHAnsi" w:hAnsiTheme="minorHAnsi" w:cstheme="minorHAnsi"/>
          <w:b/>
          <w:color w:val="000000"/>
          <w:sz w:val="24"/>
          <w:szCs w:val="24"/>
        </w:rPr>
        <w:t>6</w:t>
      </w:r>
      <w:r w:rsidR="007F08E1" w:rsidRPr="002A39FA">
        <w:rPr>
          <w:rFonts w:asciiTheme="minorHAnsi" w:hAnsiTheme="minorHAnsi" w:cstheme="minorHAnsi"/>
          <w:b/>
          <w:color w:val="000000"/>
          <w:sz w:val="24"/>
          <w:szCs w:val="24"/>
        </w:rPr>
        <w:t>.8.</w:t>
      </w:r>
      <w:r w:rsidR="007F08E1" w:rsidRPr="002A39FA">
        <w:rPr>
          <w:rFonts w:asciiTheme="minorHAnsi" w:hAnsiTheme="minorHAnsi" w:cstheme="minorHAnsi"/>
          <w:color w:val="000000"/>
          <w:sz w:val="24"/>
          <w:szCs w:val="24"/>
        </w:rPr>
        <w:t xml:space="preserve"> A Contratada obriga-se a comunicar à Secretaria </w:t>
      </w:r>
      <w:r w:rsidR="008575F9" w:rsidRPr="002A39FA">
        <w:rPr>
          <w:rFonts w:asciiTheme="minorHAnsi" w:hAnsiTheme="minorHAnsi" w:cstheme="minorHAnsi"/>
          <w:color w:val="000000"/>
          <w:sz w:val="24"/>
          <w:szCs w:val="24"/>
        </w:rPr>
        <w:t>Municipal de O</w:t>
      </w:r>
      <w:r w:rsidR="007F08E1" w:rsidRPr="002A39FA">
        <w:rPr>
          <w:rFonts w:asciiTheme="minorHAnsi" w:hAnsiTheme="minorHAnsi" w:cstheme="minorHAnsi"/>
          <w:color w:val="000000"/>
          <w:sz w:val="24"/>
          <w:szCs w:val="24"/>
        </w:rPr>
        <w:t>bras, todas as circunstâncias ou ocorrências que, constituindo motivos de força maior, não permitiram a correta execução dos serviços;</w:t>
      </w:r>
    </w:p>
    <w:p w:rsidR="003967CB" w:rsidRPr="002A39FA" w:rsidRDefault="002A39FA" w:rsidP="002A39FA">
      <w:pPr>
        <w:spacing w:before="240" w:after="240" w:line="360" w:lineRule="auto"/>
        <w:jc w:val="both"/>
        <w:rPr>
          <w:rFonts w:asciiTheme="minorHAnsi" w:hAnsiTheme="minorHAnsi" w:cstheme="minorHAnsi"/>
          <w:color w:val="000000"/>
          <w:sz w:val="24"/>
          <w:szCs w:val="24"/>
        </w:rPr>
      </w:pPr>
      <w:r>
        <w:rPr>
          <w:rFonts w:asciiTheme="minorHAnsi" w:hAnsiTheme="minorHAnsi" w:cstheme="minorHAnsi"/>
          <w:b/>
          <w:color w:val="000000"/>
          <w:sz w:val="24"/>
          <w:szCs w:val="24"/>
        </w:rPr>
        <w:t>6</w:t>
      </w:r>
      <w:r w:rsidR="007F08E1" w:rsidRPr="002A39FA">
        <w:rPr>
          <w:rFonts w:asciiTheme="minorHAnsi" w:hAnsiTheme="minorHAnsi" w:cstheme="minorHAnsi"/>
          <w:b/>
          <w:color w:val="000000"/>
          <w:sz w:val="24"/>
          <w:szCs w:val="24"/>
        </w:rPr>
        <w:t xml:space="preserve">.9. </w:t>
      </w:r>
      <w:r w:rsidR="007F08E1" w:rsidRPr="002A39FA">
        <w:rPr>
          <w:rFonts w:asciiTheme="minorHAnsi" w:hAnsiTheme="minorHAnsi" w:cstheme="minorHAnsi"/>
          <w:color w:val="000000"/>
          <w:sz w:val="24"/>
          <w:szCs w:val="24"/>
        </w:rPr>
        <w:t>Responder por quaisquer danos causados ao patrimônio do município, aos empregados ou a terceiros, decorrentes de sua culpa ou dolo na execução do objeto do presente Pregão;</w:t>
      </w:r>
    </w:p>
    <w:p w:rsidR="003967CB" w:rsidRPr="002A39FA" w:rsidRDefault="002A39FA" w:rsidP="002A39FA">
      <w:pPr>
        <w:spacing w:before="240" w:after="160" w:line="360" w:lineRule="auto"/>
        <w:jc w:val="both"/>
        <w:rPr>
          <w:rFonts w:asciiTheme="minorHAnsi" w:hAnsiTheme="minorHAnsi" w:cs="Calibri"/>
          <w:color w:val="000000"/>
          <w:sz w:val="24"/>
          <w:szCs w:val="24"/>
          <w:shd w:val="clear" w:color="auto" w:fill="FFFFFF"/>
        </w:rPr>
      </w:pPr>
      <w:r>
        <w:rPr>
          <w:rFonts w:asciiTheme="minorHAnsi" w:hAnsiTheme="minorHAnsi" w:cstheme="minorHAnsi"/>
          <w:b/>
          <w:color w:val="000000"/>
          <w:sz w:val="24"/>
          <w:szCs w:val="24"/>
        </w:rPr>
        <w:t>6</w:t>
      </w:r>
      <w:r w:rsidR="007F08E1" w:rsidRPr="002A39FA">
        <w:rPr>
          <w:rFonts w:asciiTheme="minorHAnsi" w:hAnsiTheme="minorHAnsi" w:cstheme="minorHAnsi"/>
          <w:b/>
          <w:color w:val="000000"/>
          <w:sz w:val="24"/>
          <w:szCs w:val="24"/>
        </w:rPr>
        <w:t>.10.</w:t>
      </w:r>
      <w:r w:rsidR="007F08E1" w:rsidRPr="002A39FA">
        <w:rPr>
          <w:rFonts w:asciiTheme="minorHAnsi" w:hAnsiTheme="minorHAnsi" w:cstheme="minorHAnsi"/>
          <w:color w:val="000000"/>
          <w:sz w:val="24"/>
          <w:szCs w:val="24"/>
          <w:shd w:val="clear" w:color="auto" w:fill="FFFFFF"/>
        </w:rPr>
        <w:t xml:space="preserve"> </w:t>
      </w:r>
      <w:r w:rsidR="00686CB2" w:rsidRPr="002A39FA">
        <w:rPr>
          <w:rFonts w:asciiTheme="minorHAnsi" w:hAnsiTheme="minorHAnsi" w:cs="Calibri"/>
          <w:color w:val="000000"/>
          <w:sz w:val="24"/>
          <w:szCs w:val="24"/>
          <w:shd w:val="clear" w:color="auto" w:fill="FFFFFF"/>
        </w:rPr>
        <w:t>Reparar, corrigir, remover, reconstruir ou substituir, no todo ou em parte e às suas expensas, bens objeto do contrato em que se verificarem vícios, defeitos ou incorreções resultantes de execução irregular ou do fornecimento de materiais</w:t>
      </w:r>
      <w:r w:rsidR="00657849" w:rsidRPr="002A39FA">
        <w:rPr>
          <w:rFonts w:asciiTheme="minorHAnsi" w:hAnsiTheme="minorHAnsi" w:cs="Calibri"/>
          <w:color w:val="000000"/>
          <w:sz w:val="24"/>
          <w:szCs w:val="24"/>
          <w:shd w:val="clear" w:color="auto" w:fill="FFFFFF"/>
        </w:rPr>
        <w:t>/produtos</w:t>
      </w:r>
      <w:r w:rsidR="00686CB2" w:rsidRPr="002A39FA">
        <w:rPr>
          <w:rFonts w:asciiTheme="minorHAnsi" w:hAnsiTheme="minorHAnsi" w:cs="Calibri"/>
          <w:color w:val="000000"/>
          <w:sz w:val="24"/>
          <w:szCs w:val="24"/>
          <w:shd w:val="clear" w:color="auto" w:fill="FFFFFF"/>
        </w:rPr>
        <w:t xml:space="preserve"> inadequados ou desconformes com as especificações;</w:t>
      </w:r>
    </w:p>
    <w:p w:rsidR="00435226" w:rsidRPr="002A39FA" w:rsidRDefault="002A39FA" w:rsidP="002A39FA">
      <w:pPr>
        <w:spacing w:before="240" w:after="240" w:line="360" w:lineRule="auto"/>
        <w:jc w:val="both"/>
        <w:rPr>
          <w:rFonts w:asciiTheme="minorHAnsi" w:hAnsiTheme="minorHAnsi" w:cstheme="minorHAnsi"/>
          <w:sz w:val="24"/>
          <w:szCs w:val="24"/>
        </w:rPr>
      </w:pPr>
      <w:r>
        <w:rPr>
          <w:rFonts w:asciiTheme="minorHAnsi" w:hAnsiTheme="minorHAnsi" w:cstheme="minorHAnsi"/>
          <w:b/>
          <w:color w:val="000000"/>
          <w:sz w:val="24"/>
          <w:szCs w:val="24"/>
        </w:rPr>
        <w:t>6</w:t>
      </w:r>
      <w:r w:rsidR="002F3DAB" w:rsidRPr="002A39FA">
        <w:rPr>
          <w:rFonts w:asciiTheme="minorHAnsi" w:hAnsiTheme="minorHAnsi" w:cstheme="minorHAnsi"/>
          <w:b/>
          <w:sz w:val="24"/>
          <w:szCs w:val="24"/>
        </w:rPr>
        <w:t>.1</w:t>
      </w:r>
      <w:r w:rsidR="005D2FD9" w:rsidRPr="002A39FA">
        <w:rPr>
          <w:rFonts w:asciiTheme="minorHAnsi" w:hAnsiTheme="minorHAnsi" w:cstheme="minorHAnsi"/>
          <w:b/>
          <w:sz w:val="24"/>
          <w:szCs w:val="24"/>
        </w:rPr>
        <w:t>1</w:t>
      </w:r>
      <w:r w:rsidR="007F08E1" w:rsidRPr="002A39FA">
        <w:rPr>
          <w:rFonts w:asciiTheme="minorHAnsi" w:hAnsiTheme="minorHAnsi" w:cstheme="minorHAnsi"/>
          <w:b/>
          <w:sz w:val="24"/>
          <w:szCs w:val="24"/>
        </w:rPr>
        <w:t>.</w:t>
      </w:r>
      <w:r w:rsidR="007F08E1" w:rsidRPr="002A39FA">
        <w:rPr>
          <w:rFonts w:asciiTheme="minorHAnsi" w:hAnsiTheme="minorHAnsi" w:cstheme="minorHAnsi"/>
          <w:sz w:val="24"/>
          <w:szCs w:val="24"/>
        </w:rPr>
        <w:t xml:space="preserve"> A Contratada é obrigada a zelar pelo patrimônio Municipal, objeto do presente, assumindo responsabilidades pela sua integridade, bem como pelos eventuais danos causados pela Contratada e seus agentes;</w:t>
      </w:r>
    </w:p>
    <w:p w:rsidR="009B7940" w:rsidRPr="002A39FA" w:rsidRDefault="002A39FA" w:rsidP="002A39FA">
      <w:pPr>
        <w:spacing w:before="240" w:after="240" w:line="360" w:lineRule="auto"/>
        <w:jc w:val="both"/>
        <w:rPr>
          <w:rFonts w:asciiTheme="minorHAnsi" w:hAnsiTheme="minorHAnsi" w:cstheme="minorHAnsi"/>
          <w:sz w:val="24"/>
          <w:szCs w:val="24"/>
        </w:rPr>
      </w:pPr>
      <w:r>
        <w:rPr>
          <w:rFonts w:asciiTheme="minorHAnsi" w:hAnsiTheme="minorHAnsi" w:cstheme="minorHAnsi"/>
          <w:b/>
          <w:color w:val="000000"/>
          <w:sz w:val="24"/>
          <w:szCs w:val="24"/>
        </w:rPr>
        <w:t>6</w:t>
      </w:r>
      <w:r>
        <w:rPr>
          <w:rFonts w:asciiTheme="minorHAnsi" w:hAnsiTheme="minorHAnsi" w:cstheme="minorHAnsi"/>
          <w:b/>
          <w:sz w:val="24"/>
          <w:szCs w:val="24"/>
        </w:rPr>
        <w:t>.12</w:t>
      </w:r>
      <w:r w:rsidR="002337CE" w:rsidRPr="002A39FA">
        <w:rPr>
          <w:rFonts w:asciiTheme="minorHAnsi" w:hAnsiTheme="minorHAnsi" w:cstheme="minorHAnsi"/>
          <w:b/>
          <w:sz w:val="24"/>
          <w:szCs w:val="24"/>
        </w:rPr>
        <w:t>.</w:t>
      </w:r>
      <w:r w:rsidR="002337CE" w:rsidRPr="002A39FA">
        <w:rPr>
          <w:rFonts w:asciiTheme="minorHAnsi" w:hAnsiTheme="minorHAnsi" w:cstheme="minorHAnsi"/>
          <w:sz w:val="24"/>
          <w:szCs w:val="24"/>
        </w:rPr>
        <w:t xml:space="preserve"> Manter em estoque um mínimo de bens necessários à execução do objeto do contrato;</w:t>
      </w:r>
    </w:p>
    <w:p w:rsidR="007A7832" w:rsidRPr="002A39FA" w:rsidRDefault="007A7832" w:rsidP="002A39FA">
      <w:pPr>
        <w:spacing w:before="240" w:after="240" w:line="360" w:lineRule="auto"/>
        <w:jc w:val="both"/>
        <w:rPr>
          <w:rFonts w:asciiTheme="minorHAnsi" w:hAnsiTheme="minorHAnsi" w:cstheme="minorHAnsi"/>
          <w:sz w:val="24"/>
          <w:szCs w:val="24"/>
        </w:rPr>
      </w:pPr>
      <w:r w:rsidRPr="002A39FA">
        <w:rPr>
          <w:rFonts w:asciiTheme="minorHAnsi" w:hAnsiTheme="minorHAnsi" w:cstheme="minorHAnsi"/>
          <w:sz w:val="24"/>
          <w:szCs w:val="24"/>
        </w:rPr>
        <w:t>Quando exigido, apresentar os documentos relativos aos itens 5.2 e 5.3, a fim de ser cumprido o dever de fiscalização da Administração Pública, bem como, aferir veracidade das declarações exigidas, na forma do item 5.3, alínea “a.1”;</w:t>
      </w:r>
    </w:p>
    <w:p w:rsidR="007A7832" w:rsidRPr="002A39FA" w:rsidRDefault="007A7832" w:rsidP="002A39FA">
      <w:pPr>
        <w:spacing w:before="240" w:after="240" w:line="360" w:lineRule="auto"/>
        <w:jc w:val="both"/>
        <w:rPr>
          <w:rFonts w:asciiTheme="minorHAnsi" w:hAnsiTheme="minorHAnsi" w:cstheme="minorHAnsi"/>
          <w:sz w:val="24"/>
          <w:szCs w:val="24"/>
        </w:rPr>
      </w:pPr>
      <w:r w:rsidRPr="002A39FA">
        <w:rPr>
          <w:rFonts w:asciiTheme="minorHAnsi" w:hAnsiTheme="minorHAnsi" w:cstheme="minorHAnsi"/>
          <w:sz w:val="24"/>
          <w:szCs w:val="24"/>
        </w:rPr>
        <w:lastRenderedPageBreak/>
        <w:t>Todos os riscos e despesas relacionados à entrega do material, bem como a descarga do mesmo no local de entrega, serão de competência da contratada;</w:t>
      </w:r>
    </w:p>
    <w:p w:rsidR="007F08E1" w:rsidRPr="002A39FA" w:rsidRDefault="002A39FA" w:rsidP="002A39FA">
      <w:pPr>
        <w:spacing w:before="240" w:after="240" w:line="360" w:lineRule="auto"/>
        <w:jc w:val="both"/>
        <w:rPr>
          <w:rFonts w:asciiTheme="minorHAnsi" w:hAnsiTheme="minorHAnsi" w:cstheme="minorHAnsi"/>
          <w:sz w:val="24"/>
          <w:szCs w:val="24"/>
        </w:rPr>
      </w:pPr>
      <w:r>
        <w:rPr>
          <w:rFonts w:asciiTheme="minorHAnsi" w:hAnsiTheme="minorHAnsi" w:cstheme="minorHAnsi"/>
          <w:b/>
          <w:sz w:val="24"/>
          <w:szCs w:val="24"/>
        </w:rPr>
        <w:t>7</w:t>
      </w:r>
      <w:r w:rsidR="007F08E1" w:rsidRPr="002A39FA">
        <w:rPr>
          <w:rFonts w:asciiTheme="minorHAnsi" w:hAnsiTheme="minorHAnsi" w:cstheme="minorHAnsi"/>
          <w:b/>
          <w:sz w:val="24"/>
          <w:szCs w:val="24"/>
        </w:rPr>
        <w:t xml:space="preserve"> - OBRIGAÇÕES DA CONTRATANTE:</w:t>
      </w:r>
    </w:p>
    <w:p w:rsidR="003967CB" w:rsidRPr="002A39FA" w:rsidRDefault="002A39FA" w:rsidP="002A39FA">
      <w:pPr>
        <w:spacing w:before="240" w:after="240" w:line="360" w:lineRule="auto"/>
        <w:jc w:val="both"/>
        <w:rPr>
          <w:rFonts w:asciiTheme="minorHAnsi" w:hAnsiTheme="minorHAnsi" w:cstheme="minorHAnsi"/>
          <w:sz w:val="24"/>
          <w:szCs w:val="24"/>
        </w:rPr>
      </w:pPr>
      <w:r>
        <w:rPr>
          <w:rFonts w:asciiTheme="minorHAnsi" w:hAnsiTheme="minorHAnsi" w:cstheme="minorHAnsi"/>
          <w:b/>
          <w:sz w:val="24"/>
          <w:szCs w:val="24"/>
        </w:rPr>
        <w:t>7</w:t>
      </w:r>
      <w:r w:rsidR="007F08E1" w:rsidRPr="002A39FA">
        <w:rPr>
          <w:rFonts w:asciiTheme="minorHAnsi" w:hAnsiTheme="minorHAnsi" w:cstheme="minorHAnsi"/>
          <w:b/>
          <w:sz w:val="24"/>
          <w:szCs w:val="24"/>
        </w:rPr>
        <w:t>.1.</w:t>
      </w:r>
      <w:r w:rsidR="007F08E1" w:rsidRPr="002A39FA">
        <w:rPr>
          <w:rFonts w:asciiTheme="minorHAnsi" w:hAnsiTheme="minorHAnsi" w:cstheme="minorHAnsi"/>
          <w:sz w:val="24"/>
          <w:szCs w:val="24"/>
        </w:rPr>
        <w:t xml:space="preserve"> Efetuar os pagamentos devidos à CONTRATADA, n</w:t>
      </w:r>
      <w:r w:rsidR="0074442D" w:rsidRPr="002A39FA">
        <w:rPr>
          <w:rFonts w:asciiTheme="minorHAnsi" w:hAnsiTheme="minorHAnsi" w:cstheme="minorHAnsi"/>
          <w:sz w:val="24"/>
          <w:szCs w:val="24"/>
        </w:rPr>
        <w:t xml:space="preserve">a forma pactuada </w:t>
      </w:r>
      <w:r w:rsidR="005B036B" w:rsidRPr="002A39FA">
        <w:rPr>
          <w:rFonts w:asciiTheme="minorHAnsi" w:hAnsiTheme="minorHAnsi" w:cstheme="minorHAnsi"/>
          <w:sz w:val="24"/>
          <w:szCs w:val="24"/>
        </w:rPr>
        <w:t>na ata</w:t>
      </w:r>
      <w:r w:rsidR="0074442D" w:rsidRPr="002A39FA">
        <w:rPr>
          <w:rFonts w:asciiTheme="minorHAnsi" w:hAnsiTheme="minorHAnsi" w:cstheme="minorHAnsi"/>
          <w:sz w:val="24"/>
          <w:szCs w:val="24"/>
        </w:rPr>
        <w:t>;</w:t>
      </w:r>
    </w:p>
    <w:p w:rsidR="003967CB" w:rsidRPr="002A39FA" w:rsidRDefault="002A39FA" w:rsidP="002A39FA">
      <w:pPr>
        <w:spacing w:before="240" w:after="240" w:line="360" w:lineRule="auto"/>
        <w:jc w:val="both"/>
        <w:rPr>
          <w:rFonts w:asciiTheme="minorHAnsi" w:hAnsiTheme="minorHAnsi" w:cstheme="minorHAnsi"/>
          <w:sz w:val="24"/>
          <w:szCs w:val="24"/>
        </w:rPr>
      </w:pPr>
      <w:r>
        <w:rPr>
          <w:rFonts w:asciiTheme="minorHAnsi" w:hAnsiTheme="minorHAnsi" w:cstheme="minorHAnsi"/>
          <w:b/>
          <w:sz w:val="24"/>
          <w:szCs w:val="24"/>
        </w:rPr>
        <w:t>7</w:t>
      </w:r>
      <w:r w:rsidR="002337CE" w:rsidRPr="002A39FA">
        <w:rPr>
          <w:rFonts w:asciiTheme="minorHAnsi" w:hAnsiTheme="minorHAnsi" w:cstheme="minorHAnsi"/>
          <w:b/>
          <w:sz w:val="24"/>
          <w:szCs w:val="24"/>
        </w:rPr>
        <w:t>.</w:t>
      </w:r>
      <w:r w:rsidR="007F08E1" w:rsidRPr="002A39FA">
        <w:rPr>
          <w:rFonts w:asciiTheme="minorHAnsi" w:hAnsiTheme="minorHAnsi" w:cstheme="minorHAnsi"/>
          <w:b/>
          <w:sz w:val="24"/>
          <w:szCs w:val="24"/>
        </w:rPr>
        <w:t>2.</w:t>
      </w:r>
      <w:r w:rsidR="007F08E1" w:rsidRPr="002A39FA">
        <w:rPr>
          <w:rFonts w:asciiTheme="minorHAnsi" w:hAnsiTheme="minorHAnsi" w:cstheme="minorHAnsi"/>
          <w:sz w:val="24"/>
          <w:szCs w:val="24"/>
        </w:rPr>
        <w:t xml:space="preserve"> Notificar, por escrito, a CONTRATADA quaisquer irregularidades encontrada</w:t>
      </w:r>
      <w:r w:rsidR="0074442D" w:rsidRPr="002A39FA">
        <w:rPr>
          <w:rFonts w:asciiTheme="minorHAnsi" w:hAnsiTheme="minorHAnsi" w:cstheme="minorHAnsi"/>
          <w:sz w:val="24"/>
          <w:szCs w:val="24"/>
        </w:rPr>
        <w:t>s na prestação do fornecimento;</w:t>
      </w:r>
    </w:p>
    <w:p w:rsidR="003967CB" w:rsidRPr="002A39FA" w:rsidRDefault="002A39FA" w:rsidP="002A39FA">
      <w:pPr>
        <w:spacing w:before="240" w:after="240" w:line="360" w:lineRule="auto"/>
        <w:jc w:val="both"/>
        <w:rPr>
          <w:rFonts w:asciiTheme="minorHAnsi" w:hAnsiTheme="minorHAnsi" w:cstheme="minorHAnsi"/>
          <w:sz w:val="24"/>
          <w:szCs w:val="24"/>
        </w:rPr>
      </w:pPr>
      <w:r>
        <w:rPr>
          <w:rFonts w:asciiTheme="minorHAnsi" w:hAnsiTheme="minorHAnsi" w:cstheme="minorHAnsi"/>
          <w:b/>
          <w:sz w:val="24"/>
          <w:szCs w:val="24"/>
        </w:rPr>
        <w:t>7</w:t>
      </w:r>
      <w:r w:rsidR="007F08E1" w:rsidRPr="002A39FA">
        <w:rPr>
          <w:rFonts w:asciiTheme="minorHAnsi" w:hAnsiTheme="minorHAnsi" w:cstheme="minorHAnsi"/>
          <w:b/>
          <w:sz w:val="24"/>
          <w:szCs w:val="24"/>
        </w:rPr>
        <w:t>.3.</w:t>
      </w:r>
      <w:r w:rsidR="007F08E1" w:rsidRPr="002A39FA">
        <w:rPr>
          <w:rFonts w:asciiTheme="minorHAnsi" w:hAnsiTheme="minorHAnsi" w:cstheme="minorHAnsi"/>
          <w:sz w:val="24"/>
          <w:szCs w:val="24"/>
        </w:rPr>
        <w:t xml:space="preserve"> Prestar as informações e os esclarecimentos que venham a ser solicitados pela CONTRATADA</w:t>
      </w:r>
      <w:r w:rsidR="005B036B" w:rsidRPr="002A39FA">
        <w:rPr>
          <w:rFonts w:asciiTheme="minorHAnsi" w:hAnsiTheme="minorHAnsi" w:cstheme="minorHAnsi"/>
          <w:sz w:val="24"/>
          <w:szCs w:val="24"/>
        </w:rPr>
        <w:t>;</w:t>
      </w:r>
    </w:p>
    <w:p w:rsidR="003967CB" w:rsidRPr="002A39FA" w:rsidRDefault="002A39FA" w:rsidP="002A39FA">
      <w:pPr>
        <w:spacing w:before="240" w:after="240" w:line="360" w:lineRule="auto"/>
        <w:jc w:val="both"/>
        <w:rPr>
          <w:rFonts w:asciiTheme="minorHAnsi" w:hAnsiTheme="minorHAnsi" w:cstheme="minorHAnsi"/>
          <w:sz w:val="24"/>
          <w:szCs w:val="24"/>
        </w:rPr>
      </w:pPr>
      <w:r>
        <w:rPr>
          <w:rFonts w:asciiTheme="minorHAnsi" w:hAnsiTheme="minorHAnsi" w:cstheme="minorHAnsi"/>
          <w:b/>
          <w:sz w:val="24"/>
          <w:szCs w:val="24"/>
        </w:rPr>
        <w:t>7</w:t>
      </w:r>
      <w:r w:rsidR="007F08E1" w:rsidRPr="002A39FA">
        <w:rPr>
          <w:rFonts w:asciiTheme="minorHAnsi" w:hAnsiTheme="minorHAnsi" w:cstheme="minorHAnsi"/>
          <w:b/>
          <w:sz w:val="24"/>
          <w:szCs w:val="24"/>
        </w:rPr>
        <w:t>.4.</w:t>
      </w:r>
      <w:r w:rsidR="007F08E1" w:rsidRPr="002A39FA">
        <w:rPr>
          <w:rFonts w:asciiTheme="minorHAnsi" w:hAnsiTheme="minorHAnsi" w:cstheme="minorHAnsi"/>
          <w:sz w:val="24"/>
          <w:szCs w:val="24"/>
        </w:rPr>
        <w:t xml:space="preserve"> Aplicar, se for o caso, as sanções administrativas e penalidades regulamentares e contratuais</w:t>
      </w:r>
      <w:r w:rsidR="005B036B" w:rsidRPr="002A39FA">
        <w:rPr>
          <w:rFonts w:asciiTheme="minorHAnsi" w:hAnsiTheme="minorHAnsi" w:cstheme="minorHAnsi"/>
          <w:sz w:val="24"/>
          <w:szCs w:val="24"/>
        </w:rPr>
        <w:t>;</w:t>
      </w:r>
      <w:r w:rsidR="007F08E1" w:rsidRPr="002A39FA">
        <w:rPr>
          <w:rFonts w:asciiTheme="minorHAnsi" w:hAnsiTheme="minorHAnsi" w:cstheme="minorHAnsi"/>
          <w:sz w:val="24"/>
          <w:szCs w:val="24"/>
        </w:rPr>
        <w:t xml:space="preserve"> </w:t>
      </w:r>
    </w:p>
    <w:p w:rsidR="003967CB" w:rsidRPr="002A39FA" w:rsidRDefault="002A39FA" w:rsidP="002A39FA">
      <w:pPr>
        <w:spacing w:before="240" w:after="240" w:line="360" w:lineRule="auto"/>
        <w:jc w:val="both"/>
        <w:rPr>
          <w:rFonts w:asciiTheme="minorHAnsi" w:hAnsiTheme="minorHAnsi" w:cstheme="minorHAnsi"/>
          <w:sz w:val="24"/>
          <w:szCs w:val="24"/>
        </w:rPr>
      </w:pPr>
      <w:r>
        <w:rPr>
          <w:rFonts w:asciiTheme="minorHAnsi" w:hAnsiTheme="minorHAnsi" w:cstheme="minorHAnsi"/>
          <w:b/>
          <w:sz w:val="24"/>
          <w:szCs w:val="24"/>
        </w:rPr>
        <w:t>7</w:t>
      </w:r>
      <w:r w:rsidR="007F08E1" w:rsidRPr="002A39FA">
        <w:rPr>
          <w:rFonts w:asciiTheme="minorHAnsi" w:hAnsiTheme="minorHAnsi" w:cstheme="minorHAnsi"/>
          <w:b/>
          <w:sz w:val="24"/>
          <w:szCs w:val="24"/>
        </w:rPr>
        <w:t>.5.</w:t>
      </w:r>
      <w:r w:rsidR="007F08E1" w:rsidRPr="002A39FA">
        <w:rPr>
          <w:rFonts w:asciiTheme="minorHAnsi" w:hAnsiTheme="minorHAnsi" w:cstheme="minorHAnsi"/>
          <w:sz w:val="24"/>
          <w:szCs w:val="24"/>
        </w:rPr>
        <w:t xml:space="preserve"> Comunicar a CONTRATADA, sempre que </w:t>
      </w:r>
      <w:r w:rsidR="00235132" w:rsidRPr="002A39FA">
        <w:rPr>
          <w:rFonts w:asciiTheme="minorHAnsi" w:hAnsiTheme="minorHAnsi" w:cstheme="minorHAnsi"/>
          <w:sz w:val="24"/>
          <w:szCs w:val="24"/>
        </w:rPr>
        <w:t>necessário qualquer</w:t>
      </w:r>
      <w:r w:rsidR="007F08E1" w:rsidRPr="002A39FA">
        <w:rPr>
          <w:rFonts w:asciiTheme="minorHAnsi" w:hAnsiTheme="minorHAnsi" w:cstheme="minorHAnsi"/>
          <w:sz w:val="24"/>
          <w:szCs w:val="24"/>
        </w:rPr>
        <w:t xml:space="preserve"> deficiência em</w:t>
      </w:r>
      <w:r w:rsidR="0074442D" w:rsidRPr="002A39FA">
        <w:rPr>
          <w:rFonts w:asciiTheme="minorHAnsi" w:hAnsiTheme="minorHAnsi" w:cstheme="minorHAnsi"/>
          <w:sz w:val="24"/>
          <w:szCs w:val="24"/>
        </w:rPr>
        <w:t xml:space="preserve"> relação </w:t>
      </w:r>
      <w:r w:rsidR="00E23959" w:rsidRPr="002A39FA">
        <w:rPr>
          <w:rFonts w:asciiTheme="minorHAnsi" w:hAnsiTheme="minorHAnsi" w:cstheme="minorHAnsi"/>
          <w:sz w:val="24"/>
          <w:szCs w:val="24"/>
        </w:rPr>
        <w:t>ao material</w:t>
      </w:r>
      <w:r w:rsidR="00D255BA" w:rsidRPr="002A39FA">
        <w:rPr>
          <w:rFonts w:asciiTheme="minorHAnsi" w:hAnsiTheme="minorHAnsi" w:cstheme="minorHAnsi"/>
          <w:sz w:val="24"/>
          <w:szCs w:val="24"/>
        </w:rPr>
        <w:t>/produto</w:t>
      </w:r>
      <w:r w:rsidR="00E23959" w:rsidRPr="002A39FA">
        <w:rPr>
          <w:rFonts w:asciiTheme="minorHAnsi" w:hAnsiTheme="minorHAnsi" w:cstheme="minorHAnsi"/>
          <w:sz w:val="24"/>
          <w:szCs w:val="24"/>
        </w:rPr>
        <w:t xml:space="preserve"> fornecido;</w:t>
      </w:r>
    </w:p>
    <w:p w:rsidR="008F56D6" w:rsidRPr="002A39FA" w:rsidRDefault="002A39FA" w:rsidP="002A39FA">
      <w:pPr>
        <w:spacing w:before="240" w:after="240" w:line="360" w:lineRule="auto"/>
        <w:jc w:val="both"/>
        <w:rPr>
          <w:rFonts w:asciiTheme="minorHAnsi" w:hAnsiTheme="minorHAnsi" w:cs="Calibri"/>
          <w:sz w:val="24"/>
          <w:szCs w:val="24"/>
        </w:rPr>
      </w:pPr>
      <w:r>
        <w:rPr>
          <w:rFonts w:asciiTheme="minorHAnsi" w:hAnsiTheme="minorHAnsi" w:cstheme="minorHAnsi"/>
          <w:b/>
          <w:sz w:val="24"/>
          <w:szCs w:val="24"/>
        </w:rPr>
        <w:t>7</w:t>
      </w:r>
      <w:r w:rsidR="007F08E1" w:rsidRPr="002A39FA">
        <w:rPr>
          <w:rFonts w:asciiTheme="minorHAnsi" w:hAnsiTheme="minorHAnsi" w:cstheme="minorHAnsi"/>
          <w:b/>
          <w:sz w:val="24"/>
          <w:szCs w:val="24"/>
        </w:rPr>
        <w:t>.6.</w:t>
      </w:r>
      <w:r w:rsidR="007F08E1" w:rsidRPr="002A39FA">
        <w:rPr>
          <w:rFonts w:asciiTheme="minorHAnsi" w:hAnsiTheme="minorHAnsi" w:cstheme="minorHAnsi"/>
          <w:sz w:val="24"/>
          <w:szCs w:val="24"/>
        </w:rPr>
        <w:t xml:space="preserve"> </w:t>
      </w:r>
      <w:r w:rsidR="008F56D6" w:rsidRPr="002A39FA">
        <w:rPr>
          <w:rFonts w:asciiTheme="minorHAnsi" w:hAnsiTheme="minorHAnsi" w:cs="Calibri"/>
          <w:sz w:val="24"/>
          <w:szCs w:val="24"/>
        </w:rPr>
        <w:t>Exigir da contratada, a adoção dos procedimentos corretos na prestação dos serviços, assim como quaisquer outras alterações no decorrer do contrato/ATA;</w:t>
      </w:r>
    </w:p>
    <w:p w:rsidR="003967CB" w:rsidRPr="002A39FA" w:rsidRDefault="002A39FA" w:rsidP="002A39FA">
      <w:pPr>
        <w:spacing w:before="240" w:after="160" w:line="360" w:lineRule="auto"/>
        <w:jc w:val="both"/>
        <w:rPr>
          <w:rFonts w:asciiTheme="minorHAnsi" w:hAnsiTheme="minorHAnsi" w:cs="Calibri"/>
          <w:sz w:val="24"/>
          <w:szCs w:val="24"/>
        </w:rPr>
      </w:pPr>
      <w:r>
        <w:rPr>
          <w:rFonts w:asciiTheme="minorHAnsi" w:hAnsiTheme="minorHAnsi" w:cstheme="minorHAnsi"/>
          <w:b/>
          <w:sz w:val="24"/>
          <w:szCs w:val="24"/>
        </w:rPr>
        <w:t>7</w:t>
      </w:r>
      <w:r w:rsidR="007F08E1" w:rsidRPr="002A39FA">
        <w:rPr>
          <w:rFonts w:asciiTheme="minorHAnsi" w:hAnsiTheme="minorHAnsi" w:cstheme="minorHAnsi"/>
          <w:b/>
          <w:sz w:val="24"/>
          <w:szCs w:val="24"/>
        </w:rPr>
        <w:t>.7.</w:t>
      </w:r>
      <w:r w:rsidR="008F56D6" w:rsidRPr="002A39FA">
        <w:rPr>
          <w:rFonts w:asciiTheme="minorHAnsi" w:hAnsiTheme="minorHAnsi" w:cs="Calibri"/>
          <w:sz w:val="24"/>
          <w:szCs w:val="24"/>
        </w:rPr>
        <w:t xml:space="preserve"> Acompanhar e fiscalizar a execução do contrato/ATA; confeccionar o relatório de prestação de serviços; atestar na Nota Fiscal/Fatura a entrega efetiva do objeto, fiscalizar os materiais e métodos utilizados no serviço, o que em nenhuma hipótese eximirá a proponente vencedora das responsabilidades do Código Civil e/ou Penal;</w:t>
      </w:r>
    </w:p>
    <w:p w:rsidR="003967CB" w:rsidRPr="002A39FA" w:rsidRDefault="002A39FA" w:rsidP="002A39FA">
      <w:pPr>
        <w:spacing w:before="240" w:after="240" w:line="360" w:lineRule="auto"/>
        <w:jc w:val="both"/>
        <w:rPr>
          <w:rFonts w:asciiTheme="minorHAnsi" w:hAnsiTheme="minorHAnsi" w:cstheme="minorHAnsi"/>
          <w:color w:val="000000"/>
          <w:sz w:val="24"/>
          <w:szCs w:val="24"/>
        </w:rPr>
      </w:pPr>
      <w:r>
        <w:rPr>
          <w:rFonts w:asciiTheme="minorHAnsi" w:hAnsiTheme="minorHAnsi" w:cstheme="minorHAnsi"/>
          <w:b/>
          <w:sz w:val="24"/>
          <w:szCs w:val="24"/>
        </w:rPr>
        <w:t>7</w:t>
      </w:r>
      <w:r w:rsidR="007F08E1" w:rsidRPr="002A39FA">
        <w:rPr>
          <w:rFonts w:asciiTheme="minorHAnsi" w:hAnsiTheme="minorHAnsi" w:cstheme="minorHAnsi"/>
          <w:b/>
          <w:sz w:val="24"/>
          <w:szCs w:val="24"/>
        </w:rPr>
        <w:t>.8.</w:t>
      </w:r>
      <w:r w:rsidR="007F08E1" w:rsidRPr="002A39FA">
        <w:rPr>
          <w:rFonts w:asciiTheme="minorHAnsi" w:hAnsiTheme="minorHAnsi" w:cstheme="minorHAnsi"/>
          <w:sz w:val="24"/>
          <w:szCs w:val="24"/>
        </w:rPr>
        <w:t xml:space="preserve"> </w:t>
      </w:r>
      <w:r w:rsidR="007F08E1" w:rsidRPr="002A39FA">
        <w:rPr>
          <w:rFonts w:asciiTheme="minorHAnsi" w:hAnsiTheme="minorHAnsi" w:cstheme="minorHAnsi"/>
          <w:color w:val="000000"/>
          <w:sz w:val="24"/>
          <w:szCs w:val="24"/>
        </w:rPr>
        <w:t xml:space="preserve">A Contratante terá o direito de recusar todo e qualquer </w:t>
      </w:r>
      <w:r w:rsidR="00CC2DC0" w:rsidRPr="002A39FA">
        <w:rPr>
          <w:rFonts w:asciiTheme="minorHAnsi" w:hAnsiTheme="minorHAnsi" w:cstheme="minorHAnsi"/>
          <w:color w:val="000000"/>
          <w:sz w:val="24"/>
          <w:szCs w:val="24"/>
        </w:rPr>
        <w:t>material</w:t>
      </w:r>
      <w:r w:rsidR="00D255BA" w:rsidRPr="002A39FA">
        <w:rPr>
          <w:rFonts w:asciiTheme="minorHAnsi" w:hAnsiTheme="minorHAnsi" w:cstheme="minorHAnsi"/>
          <w:color w:val="000000"/>
          <w:sz w:val="24"/>
          <w:szCs w:val="24"/>
        </w:rPr>
        <w:t>/produto</w:t>
      </w:r>
      <w:r w:rsidR="007F08E1" w:rsidRPr="002A39FA">
        <w:rPr>
          <w:rFonts w:asciiTheme="minorHAnsi" w:hAnsiTheme="minorHAnsi" w:cstheme="minorHAnsi"/>
          <w:color w:val="000000"/>
          <w:sz w:val="24"/>
          <w:szCs w:val="24"/>
        </w:rPr>
        <w:t xml:space="preserve"> utilizado</w:t>
      </w:r>
      <w:r w:rsidR="00903D91" w:rsidRPr="002A39FA">
        <w:rPr>
          <w:rFonts w:asciiTheme="minorHAnsi" w:hAnsiTheme="minorHAnsi" w:cstheme="minorHAnsi"/>
          <w:color w:val="000000"/>
          <w:sz w:val="24"/>
          <w:szCs w:val="24"/>
        </w:rPr>
        <w:t>,</w:t>
      </w:r>
      <w:r w:rsidR="007F08E1" w:rsidRPr="002A39FA">
        <w:rPr>
          <w:rFonts w:asciiTheme="minorHAnsi" w:hAnsiTheme="minorHAnsi" w:cstheme="minorHAnsi"/>
          <w:color w:val="000000"/>
          <w:sz w:val="24"/>
          <w:szCs w:val="24"/>
        </w:rPr>
        <w:t xml:space="preserve"> que não estejam adequado</w:t>
      </w:r>
      <w:r w:rsidR="0074442D" w:rsidRPr="002A39FA">
        <w:rPr>
          <w:rFonts w:asciiTheme="minorHAnsi" w:hAnsiTheme="minorHAnsi" w:cstheme="minorHAnsi"/>
          <w:color w:val="000000"/>
          <w:sz w:val="24"/>
          <w:szCs w:val="24"/>
        </w:rPr>
        <w:t>s para a prestação dos serviços;</w:t>
      </w:r>
    </w:p>
    <w:p w:rsidR="000A62CA" w:rsidRPr="002A39FA" w:rsidRDefault="002A39FA" w:rsidP="002A39FA">
      <w:pPr>
        <w:overflowPunct/>
        <w:autoSpaceDE/>
        <w:autoSpaceDN/>
        <w:adjustRightInd/>
        <w:spacing w:before="240" w:after="240" w:line="360" w:lineRule="auto"/>
        <w:jc w:val="both"/>
        <w:textAlignment w:val="auto"/>
        <w:rPr>
          <w:rFonts w:asciiTheme="minorHAnsi" w:hAnsiTheme="minorHAnsi" w:cstheme="minorHAnsi"/>
          <w:sz w:val="24"/>
          <w:szCs w:val="24"/>
        </w:rPr>
      </w:pPr>
      <w:r>
        <w:rPr>
          <w:rFonts w:asciiTheme="minorHAnsi" w:hAnsiTheme="minorHAnsi" w:cstheme="minorHAnsi"/>
          <w:b/>
          <w:sz w:val="24"/>
          <w:szCs w:val="24"/>
        </w:rPr>
        <w:t>7</w:t>
      </w:r>
      <w:r w:rsidR="007F08E1" w:rsidRPr="002A39FA">
        <w:rPr>
          <w:rFonts w:asciiTheme="minorHAnsi" w:hAnsiTheme="minorHAnsi" w:cstheme="minorHAnsi"/>
          <w:b/>
          <w:color w:val="000000"/>
          <w:sz w:val="24"/>
          <w:szCs w:val="24"/>
        </w:rPr>
        <w:t>.9.</w:t>
      </w:r>
      <w:r w:rsidR="007F08E1" w:rsidRPr="002A39FA">
        <w:rPr>
          <w:rFonts w:asciiTheme="minorHAnsi" w:hAnsiTheme="minorHAnsi" w:cstheme="minorHAnsi"/>
          <w:color w:val="000000"/>
          <w:sz w:val="24"/>
          <w:szCs w:val="24"/>
        </w:rPr>
        <w:t xml:space="preserve"> </w:t>
      </w:r>
      <w:r w:rsidR="007F08E1" w:rsidRPr="002A39FA">
        <w:rPr>
          <w:rFonts w:asciiTheme="minorHAnsi" w:hAnsiTheme="minorHAnsi" w:cstheme="minorHAnsi"/>
          <w:sz w:val="24"/>
          <w:szCs w:val="24"/>
        </w:rPr>
        <w:t>Compete também ao MUNICÍPIO, solicitar o afastamento do profissional que não estiver apto às obrigações estabelecidas no contrato ou que não tenha comportamento adequado no desenvolvimento dos serviços;</w:t>
      </w:r>
    </w:p>
    <w:p w:rsidR="004A0265" w:rsidRPr="002A39FA" w:rsidRDefault="002A39FA" w:rsidP="002A39FA">
      <w:pPr>
        <w:spacing w:before="240" w:after="240" w:line="360" w:lineRule="auto"/>
        <w:jc w:val="both"/>
        <w:rPr>
          <w:rFonts w:asciiTheme="minorHAnsi" w:hAnsiTheme="minorHAnsi" w:cstheme="minorHAnsi"/>
          <w:b/>
          <w:sz w:val="24"/>
          <w:szCs w:val="24"/>
        </w:rPr>
      </w:pPr>
      <w:r>
        <w:rPr>
          <w:rFonts w:asciiTheme="minorHAnsi" w:hAnsiTheme="minorHAnsi" w:cstheme="minorHAnsi"/>
          <w:b/>
          <w:sz w:val="24"/>
          <w:szCs w:val="24"/>
        </w:rPr>
        <w:t>8</w:t>
      </w:r>
      <w:r w:rsidR="00FA5896" w:rsidRPr="002A39FA">
        <w:rPr>
          <w:rFonts w:asciiTheme="minorHAnsi" w:hAnsiTheme="minorHAnsi" w:cstheme="minorHAnsi"/>
          <w:b/>
          <w:sz w:val="24"/>
          <w:szCs w:val="24"/>
        </w:rPr>
        <w:t xml:space="preserve">. </w:t>
      </w:r>
      <w:r w:rsidR="007F08E1" w:rsidRPr="002A39FA">
        <w:rPr>
          <w:rFonts w:asciiTheme="minorHAnsi" w:hAnsiTheme="minorHAnsi" w:cstheme="minorHAnsi"/>
          <w:b/>
          <w:sz w:val="24"/>
          <w:szCs w:val="24"/>
        </w:rPr>
        <w:t>DOTAÇÃO ORÇAMENTÁRIA</w:t>
      </w:r>
      <w:r w:rsidR="0074442D" w:rsidRPr="002A39FA">
        <w:rPr>
          <w:rFonts w:asciiTheme="minorHAnsi" w:hAnsiTheme="minorHAnsi" w:cstheme="minorHAnsi"/>
          <w:b/>
          <w:sz w:val="24"/>
          <w:szCs w:val="24"/>
        </w:rPr>
        <w:t>:</w:t>
      </w:r>
    </w:p>
    <w:p w:rsidR="007F08E1" w:rsidRPr="002A39FA" w:rsidRDefault="002A39FA" w:rsidP="002A39FA">
      <w:pPr>
        <w:spacing w:line="360" w:lineRule="auto"/>
        <w:jc w:val="both"/>
        <w:rPr>
          <w:rFonts w:asciiTheme="minorHAnsi" w:hAnsiTheme="minorHAnsi" w:cstheme="minorHAnsi"/>
          <w:sz w:val="24"/>
          <w:szCs w:val="24"/>
        </w:rPr>
      </w:pPr>
      <w:r>
        <w:rPr>
          <w:rFonts w:asciiTheme="minorHAnsi" w:hAnsiTheme="minorHAnsi" w:cstheme="minorHAnsi"/>
          <w:b/>
          <w:sz w:val="24"/>
          <w:szCs w:val="24"/>
        </w:rPr>
        <w:lastRenderedPageBreak/>
        <w:t>8</w:t>
      </w:r>
      <w:r w:rsidR="007F08E1" w:rsidRPr="002A39FA">
        <w:rPr>
          <w:rFonts w:asciiTheme="minorHAnsi" w:hAnsiTheme="minorHAnsi" w:cstheme="minorHAnsi"/>
          <w:b/>
          <w:sz w:val="24"/>
          <w:szCs w:val="24"/>
        </w:rPr>
        <w:t>.1</w:t>
      </w:r>
      <w:r w:rsidR="007F08E1" w:rsidRPr="002A39FA">
        <w:rPr>
          <w:rFonts w:asciiTheme="minorHAnsi" w:hAnsiTheme="minorHAnsi" w:cstheme="minorHAnsi"/>
          <w:sz w:val="24"/>
          <w:szCs w:val="24"/>
        </w:rPr>
        <w:t xml:space="preserve">. As despesas correrão por conta </w:t>
      </w:r>
      <w:r w:rsidR="00235132">
        <w:rPr>
          <w:rFonts w:asciiTheme="minorHAnsi" w:hAnsiTheme="minorHAnsi" w:cstheme="minorHAnsi"/>
          <w:sz w:val="24"/>
          <w:szCs w:val="24"/>
        </w:rPr>
        <w:t>da</w:t>
      </w:r>
      <w:r w:rsidR="00143BA7" w:rsidRPr="002A39FA">
        <w:rPr>
          <w:rFonts w:asciiTheme="minorHAnsi" w:hAnsiTheme="minorHAnsi" w:cstheme="minorHAnsi"/>
          <w:sz w:val="24"/>
          <w:szCs w:val="24"/>
        </w:rPr>
        <w:t xml:space="preserve"> </w:t>
      </w:r>
      <w:r w:rsidR="00143BA7" w:rsidRPr="00235132">
        <w:rPr>
          <w:rFonts w:asciiTheme="minorHAnsi" w:hAnsiTheme="minorHAnsi" w:cstheme="minorHAnsi"/>
          <w:b/>
          <w:sz w:val="24"/>
          <w:szCs w:val="24"/>
        </w:rPr>
        <w:t xml:space="preserve">dotação </w:t>
      </w:r>
      <w:r w:rsidR="00235132" w:rsidRPr="00235132">
        <w:rPr>
          <w:rFonts w:asciiTheme="minorHAnsi" w:hAnsiTheme="minorHAnsi" w:cstheme="minorHAnsi"/>
          <w:b/>
          <w:sz w:val="24"/>
          <w:szCs w:val="24"/>
        </w:rPr>
        <w:t>n° 154</w:t>
      </w:r>
      <w:r w:rsidR="00D32FE5" w:rsidRPr="002A39FA">
        <w:rPr>
          <w:rFonts w:asciiTheme="minorHAnsi" w:hAnsiTheme="minorHAnsi" w:cstheme="minorHAnsi"/>
          <w:b/>
          <w:sz w:val="24"/>
          <w:szCs w:val="24"/>
        </w:rPr>
        <w:t xml:space="preserve"> </w:t>
      </w:r>
      <w:r w:rsidR="004A0265" w:rsidRPr="002A39FA">
        <w:rPr>
          <w:rFonts w:asciiTheme="minorHAnsi" w:hAnsiTheme="minorHAnsi" w:cstheme="minorHAnsi"/>
          <w:sz w:val="24"/>
          <w:szCs w:val="24"/>
        </w:rPr>
        <w:t>d</w:t>
      </w:r>
      <w:r w:rsidR="00235132">
        <w:rPr>
          <w:rFonts w:asciiTheme="minorHAnsi" w:hAnsiTheme="minorHAnsi" w:cstheme="minorHAnsi"/>
          <w:sz w:val="24"/>
          <w:szCs w:val="24"/>
        </w:rPr>
        <w:t>a Secretaria Municipal de Obras</w:t>
      </w:r>
      <w:r w:rsidR="004A0265" w:rsidRPr="002A39FA">
        <w:rPr>
          <w:rFonts w:asciiTheme="minorHAnsi" w:hAnsiTheme="minorHAnsi" w:cstheme="minorHAnsi"/>
          <w:sz w:val="24"/>
          <w:szCs w:val="24"/>
        </w:rPr>
        <w:t xml:space="preserve"> do orç</w:t>
      </w:r>
      <w:r w:rsidR="0074442D" w:rsidRPr="002A39FA">
        <w:rPr>
          <w:rFonts w:asciiTheme="minorHAnsi" w:hAnsiTheme="minorHAnsi" w:cstheme="minorHAnsi"/>
          <w:sz w:val="24"/>
          <w:szCs w:val="24"/>
        </w:rPr>
        <w:t xml:space="preserve">amento para o </w:t>
      </w:r>
      <w:r w:rsidR="003967CB" w:rsidRPr="002A39FA">
        <w:rPr>
          <w:rFonts w:asciiTheme="minorHAnsi" w:hAnsiTheme="minorHAnsi" w:cstheme="minorHAnsi"/>
          <w:sz w:val="24"/>
          <w:szCs w:val="24"/>
        </w:rPr>
        <w:t>exercício de 202</w:t>
      </w:r>
      <w:r w:rsidR="00235132">
        <w:rPr>
          <w:rFonts w:asciiTheme="minorHAnsi" w:hAnsiTheme="minorHAnsi" w:cstheme="minorHAnsi"/>
          <w:sz w:val="24"/>
          <w:szCs w:val="24"/>
        </w:rPr>
        <w:t>3</w:t>
      </w:r>
      <w:r w:rsidR="0074442D" w:rsidRPr="002A39FA">
        <w:rPr>
          <w:rFonts w:asciiTheme="minorHAnsi" w:hAnsiTheme="minorHAnsi" w:cstheme="minorHAnsi"/>
          <w:sz w:val="24"/>
          <w:szCs w:val="24"/>
        </w:rPr>
        <w:t>;</w:t>
      </w:r>
    </w:p>
    <w:p w:rsidR="004A0265" w:rsidRPr="002A39FA" w:rsidRDefault="004A0265" w:rsidP="002A39FA">
      <w:pPr>
        <w:spacing w:line="360" w:lineRule="auto"/>
        <w:jc w:val="both"/>
        <w:rPr>
          <w:rFonts w:asciiTheme="minorHAnsi" w:hAnsiTheme="minorHAnsi" w:cstheme="minorHAnsi"/>
          <w:sz w:val="24"/>
          <w:szCs w:val="24"/>
        </w:rPr>
      </w:pPr>
    </w:p>
    <w:p w:rsidR="007F08E1" w:rsidRPr="002A39FA" w:rsidRDefault="002A39FA" w:rsidP="002A39FA">
      <w:pPr>
        <w:spacing w:line="360" w:lineRule="auto"/>
        <w:jc w:val="both"/>
        <w:rPr>
          <w:rFonts w:asciiTheme="minorHAnsi" w:hAnsiTheme="minorHAnsi" w:cstheme="minorHAnsi"/>
          <w:b/>
          <w:sz w:val="24"/>
          <w:szCs w:val="24"/>
        </w:rPr>
      </w:pPr>
      <w:r>
        <w:rPr>
          <w:rFonts w:asciiTheme="minorHAnsi" w:hAnsiTheme="minorHAnsi" w:cstheme="minorHAnsi"/>
          <w:b/>
          <w:sz w:val="24"/>
          <w:szCs w:val="24"/>
        </w:rPr>
        <w:t>9</w:t>
      </w:r>
      <w:r w:rsidR="00903D91" w:rsidRPr="002A39FA">
        <w:rPr>
          <w:rFonts w:asciiTheme="minorHAnsi" w:hAnsiTheme="minorHAnsi" w:cstheme="minorHAnsi"/>
          <w:b/>
          <w:sz w:val="24"/>
          <w:szCs w:val="24"/>
        </w:rPr>
        <w:t>.</w:t>
      </w:r>
      <w:r w:rsidR="007F08E1" w:rsidRPr="002A39FA">
        <w:rPr>
          <w:rFonts w:asciiTheme="minorHAnsi" w:hAnsiTheme="minorHAnsi" w:cstheme="minorHAnsi"/>
          <w:b/>
          <w:sz w:val="24"/>
          <w:szCs w:val="24"/>
        </w:rPr>
        <w:t xml:space="preserve"> DA FISCALIZAÇÃO:</w:t>
      </w:r>
    </w:p>
    <w:p w:rsidR="002A39FA" w:rsidRDefault="002A39FA" w:rsidP="002A39FA">
      <w:pPr>
        <w:spacing w:before="240" w:after="240" w:line="360" w:lineRule="auto"/>
        <w:jc w:val="both"/>
        <w:rPr>
          <w:rFonts w:asciiTheme="minorHAnsi" w:hAnsiTheme="minorHAnsi" w:cs="Arial"/>
          <w:sz w:val="24"/>
          <w:szCs w:val="24"/>
        </w:rPr>
      </w:pPr>
      <w:r>
        <w:rPr>
          <w:rFonts w:asciiTheme="minorHAnsi" w:hAnsiTheme="minorHAnsi" w:cstheme="minorHAnsi"/>
          <w:b/>
          <w:sz w:val="24"/>
          <w:szCs w:val="24"/>
        </w:rPr>
        <w:t>9</w:t>
      </w:r>
      <w:r w:rsidR="007F08E1" w:rsidRPr="002A39FA">
        <w:rPr>
          <w:rFonts w:asciiTheme="minorHAnsi" w:hAnsiTheme="minorHAnsi" w:cstheme="minorHAnsi"/>
          <w:b/>
          <w:sz w:val="24"/>
          <w:szCs w:val="24"/>
        </w:rPr>
        <w:t>.1</w:t>
      </w:r>
      <w:r w:rsidR="00D255BA" w:rsidRPr="002A39FA">
        <w:rPr>
          <w:rFonts w:asciiTheme="minorHAnsi" w:hAnsiTheme="minorHAnsi" w:cstheme="minorHAnsi"/>
          <w:sz w:val="24"/>
          <w:szCs w:val="24"/>
        </w:rPr>
        <w:t xml:space="preserve">. </w:t>
      </w:r>
      <w:r w:rsidR="000A15F0" w:rsidRPr="002A39FA">
        <w:rPr>
          <w:rFonts w:asciiTheme="minorHAnsi" w:hAnsiTheme="minorHAnsi" w:cs="Arial"/>
          <w:sz w:val="24"/>
          <w:szCs w:val="24"/>
        </w:rPr>
        <w:t xml:space="preserve">Designamos para acompanhar e fiscalizar este processo licitatório o servidor, </w:t>
      </w:r>
      <w:r w:rsidR="000A15F0" w:rsidRPr="002A39FA">
        <w:rPr>
          <w:rFonts w:asciiTheme="minorHAnsi" w:hAnsiTheme="minorHAnsi" w:cs="Arial"/>
          <w:b/>
          <w:sz w:val="24"/>
          <w:szCs w:val="24"/>
        </w:rPr>
        <w:t>SÉRGIO RODRIGO REBELO BANG</w:t>
      </w:r>
      <w:r w:rsidR="000A15F0" w:rsidRPr="002A39FA">
        <w:rPr>
          <w:rFonts w:asciiTheme="minorHAnsi" w:hAnsiTheme="minorHAnsi" w:cs="Arial"/>
          <w:sz w:val="24"/>
          <w:szCs w:val="24"/>
        </w:rPr>
        <w:t>, Diretor Executivo de Serviços</w:t>
      </w:r>
      <w:r>
        <w:rPr>
          <w:rFonts w:asciiTheme="minorHAnsi" w:hAnsiTheme="minorHAnsi" w:cs="Arial"/>
          <w:sz w:val="24"/>
          <w:szCs w:val="24"/>
        </w:rPr>
        <w:t>.</w:t>
      </w:r>
    </w:p>
    <w:p w:rsidR="002A39FA" w:rsidRDefault="002A39FA" w:rsidP="002A39FA">
      <w:pPr>
        <w:spacing w:before="240" w:after="240" w:line="360" w:lineRule="auto"/>
        <w:jc w:val="right"/>
        <w:rPr>
          <w:rFonts w:asciiTheme="minorHAnsi" w:hAnsiTheme="minorHAnsi" w:cstheme="minorHAnsi"/>
          <w:sz w:val="24"/>
          <w:szCs w:val="24"/>
        </w:rPr>
      </w:pPr>
    </w:p>
    <w:p w:rsidR="000A62CA" w:rsidRPr="002A39FA" w:rsidRDefault="00F94D79" w:rsidP="002A39FA">
      <w:pPr>
        <w:spacing w:before="240" w:after="240" w:line="360" w:lineRule="auto"/>
        <w:jc w:val="right"/>
        <w:rPr>
          <w:rFonts w:asciiTheme="minorHAnsi" w:hAnsiTheme="minorHAnsi" w:cstheme="minorHAnsi"/>
          <w:sz w:val="24"/>
          <w:szCs w:val="24"/>
        </w:rPr>
      </w:pPr>
      <w:r w:rsidRPr="002A39FA">
        <w:rPr>
          <w:rFonts w:asciiTheme="minorHAnsi" w:hAnsiTheme="minorHAnsi" w:cstheme="minorHAnsi"/>
          <w:sz w:val="24"/>
          <w:szCs w:val="24"/>
        </w:rPr>
        <w:t xml:space="preserve">Itajaí (SC), </w:t>
      </w:r>
      <w:r w:rsidR="00477A3B">
        <w:rPr>
          <w:rFonts w:asciiTheme="minorHAnsi" w:hAnsiTheme="minorHAnsi" w:cstheme="minorHAnsi"/>
          <w:sz w:val="24"/>
          <w:szCs w:val="24"/>
        </w:rPr>
        <w:t>19</w:t>
      </w:r>
      <w:r w:rsidR="002A39FA">
        <w:rPr>
          <w:rFonts w:asciiTheme="minorHAnsi" w:hAnsiTheme="minorHAnsi" w:cstheme="minorHAnsi"/>
          <w:sz w:val="24"/>
          <w:szCs w:val="24"/>
        </w:rPr>
        <w:t xml:space="preserve"> de </w:t>
      </w:r>
      <w:r w:rsidR="00477A3B">
        <w:rPr>
          <w:rFonts w:asciiTheme="minorHAnsi" w:hAnsiTheme="minorHAnsi" w:cstheme="minorHAnsi"/>
          <w:sz w:val="24"/>
          <w:szCs w:val="24"/>
        </w:rPr>
        <w:t>outubro</w:t>
      </w:r>
      <w:r w:rsidR="002A39FA">
        <w:rPr>
          <w:rFonts w:asciiTheme="minorHAnsi" w:hAnsiTheme="minorHAnsi" w:cstheme="minorHAnsi"/>
          <w:sz w:val="24"/>
          <w:szCs w:val="24"/>
        </w:rPr>
        <w:t xml:space="preserve"> de 2023</w:t>
      </w:r>
      <w:r w:rsidR="007951B9" w:rsidRPr="002A39FA">
        <w:rPr>
          <w:rFonts w:asciiTheme="minorHAnsi" w:hAnsiTheme="minorHAnsi" w:cstheme="minorHAnsi"/>
          <w:sz w:val="24"/>
          <w:szCs w:val="24"/>
        </w:rPr>
        <w:t>.</w:t>
      </w:r>
      <w:r w:rsidR="0017363E" w:rsidRPr="002A39FA">
        <w:rPr>
          <w:rFonts w:asciiTheme="minorHAnsi" w:hAnsiTheme="minorHAnsi" w:cstheme="minorHAnsi"/>
          <w:sz w:val="24"/>
          <w:szCs w:val="24"/>
        </w:rPr>
        <w:t xml:space="preserve">    </w:t>
      </w:r>
    </w:p>
    <w:p w:rsidR="002A39FA" w:rsidRDefault="0017363E" w:rsidP="002A39FA">
      <w:pPr>
        <w:spacing w:line="360" w:lineRule="auto"/>
        <w:jc w:val="right"/>
        <w:rPr>
          <w:rFonts w:asciiTheme="minorHAnsi" w:hAnsiTheme="minorHAnsi" w:cs="Arial"/>
          <w:sz w:val="24"/>
          <w:szCs w:val="24"/>
        </w:rPr>
      </w:pPr>
      <w:r w:rsidRPr="002A39FA">
        <w:rPr>
          <w:rFonts w:asciiTheme="minorHAnsi" w:hAnsiTheme="minorHAnsi" w:cstheme="minorHAnsi"/>
          <w:sz w:val="24"/>
          <w:szCs w:val="24"/>
        </w:rPr>
        <w:t xml:space="preserve">                </w:t>
      </w:r>
    </w:p>
    <w:p w:rsidR="002A39FA" w:rsidRDefault="002A39FA" w:rsidP="002A39FA">
      <w:pPr>
        <w:spacing w:line="360" w:lineRule="auto"/>
        <w:jc w:val="right"/>
        <w:rPr>
          <w:rFonts w:asciiTheme="minorHAnsi" w:hAnsiTheme="minorHAnsi" w:cs="Arial"/>
          <w:sz w:val="24"/>
          <w:szCs w:val="24"/>
        </w:rPr>
      </w:pPr>
    </w:p>
    <w:p w:rsidR="002A39FA" w:rsidRPr="00BE3FFF" w:rsidRDefault="002A39FA" w:rsidP="002A39FA">
      <w:pPr>
        <w:spacing w:line="360" w:lineRule="auto"/>
        <w:jc w:val="right"/>
        <w:rPr>
          <w:rFonts w:asciiTheme="minorHAnsi" w:hAnsiTheme="minorHAnsi" w:cs="Arial"/>
          <w:b/>
          <w:sz w:val="24"/>
          <w:szCs w:val="24"/>
        </w:rPr>
      </w:pPr>
      <w:r w:rsidRPr="00BE3FFF">
        <w:rPr>
          <w:rFonts w:asciiTheme="minorHAnsi" w:hAnsiTheme="minorHAnsi" w:cs="Arial"/>
          <w:b/>
          <w:sz w:val="24"/>
          <w:szCs w:val="24"/>
        </w:rPr>
        <w:t>MÁRCIO JOSÉ GONÇALVES</w:t>
      </w:r>
    </w:p>
    <w:p w:rsidR="002A39FA" w:rsidRPr="00BE3FFF" w:rsidRDefault="002A39FA" w:rsidP="002A39FA">
      <w:pPr>
        <w:spacing w:line="360" w:lineRule="auto"/>
        <w:ind w:firstLine="540"/>
        <w:jc w:val="right"/>
        <w:rPr>
          <w:rFonts w:asciiTheme="minorHAnsi" w:hAnsiTheme="minorHAnsi" w:cs="Arial"/>
          <w:sz w:val="24"/>
          <w:szCs w:val="24"/>
        </w:rPr>
      </w:pPr>
      <w:r w:rsidRPr="00BE3FFF">
        <w:rPr>
          <w:rFonts w:asciiTheme="minorHAnsi" w:hAnsiTheme="minorHAnsi" w:cs="Arial"/>
          <w:sz w:val="24"/>
          <w:szCs w:val="24"/>
        </w:rPr>
        <w:t>Secretário Municipal de Obras</w:t>
      </w:r>
    </w:p>
    <w:p w:rsidR="003B2E94" w:rsidRPr="002A39FA" w:rsidRDefault="003B2E94" w:rsidP="002A39FA">
      <w:pPr>
        <w:spacing w:before="240" w:after="240" w:line="360" w:lineRule="auto"/>
        <w:jc w:val="both"/>
        <w:rPr>
          <w:rFonts w:asciiTheme="minorHAnsi" w:hAnsiTheme="minorHAnsi" w:cstheme="minorHAnsi"/>
          <w:sz w:val="24"/>
          <w:szCs w:val="24"/>
        </w:rPr>
      </w:pPr>
    </w:p>
    <w:p w:rsidR="001C0E50" w:rsidRPr="002A39FA" w:rsidRDefault="001C0E50" w:rsidP="002A39FA">
      <w:pPr>
        <w:spacing w:line="360" w:lineRule="auto"/>
        <w:ind w:left="-993"/>
        <w:jc w:val="both"/>
        <w:rPr>
          <w:rFonts w:asciiTheme="minorHAnsi" w:hAnsiTheme="minorHAnsi" w:cstheme="minorHAnsi"/>
          <w:b/>
          <w:sz w:val="24"/>
          <w:szCs w:val="24"/>
        </w:rPr>
      </w:pPr>
    </w:p>
    <w:sectPr w:rsidR="001C0E50" w:rsidRPr="002A39FA" w:rsidSect="006D4DFF">
      <w:type w:val="continuous"/>
      <w:pgSz w:w="12240" w:h="15840"/>
      <w:pgMar w:top="1440" w:right="1080" w:bottom="1440" w:left="1080" w:header="284"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60DE" w:rsidRDefault="00EC60DE">
      <w:r>
        <w:separator/>
      </w:r>
    </w:p>
  </w:endnote>
  <w:endnote w:type="continuationSeparator" w:id="0">
    <w:p w:rsidR="00EC60DE" w:rsidRDefault="00EC60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60DE" w:rsidRDefault="00EC60DE" w:rsidP="007408FF">
    <w:pPr>
      <w:pStyle w:val="Rodap"/>
      <w:tabs>
        <w:tab w:val="right" w:pos="9356"/>
      </w:tabs>
      <w:rPr>
        <w:rFonts w:ascii="Arial" w:hAnsi="Arial" w:cs="Arial"/>
        <w:color w:val="BFBFBF" w:themeColor="background1" w:themeShade="BF"/>
        <w:sz w:val="24"/>
        <w:szCs w:val="24"/>
      </w:rPr>
    </w:pPr>
    <w:r>
      <w:rPr>
        <w:rFonts w:ascii="Arial" w:hAnsi="Arial" w:cs="Arial"/>
        <w:b/>
        <w:noProof/>
        <w:color w:val="262626" w:themeColor="text1" w:themeTint="D9"/>
      </w:rPr>
      <w:drawing>
        <wp:anchor distT="0" distB="0" distL="114300" distR="114300" simplePos="0" relativeHeight="251674112" behindDoc="0" locked="0" layoutInCell="1" allowOverlap="1">
          <wp:simplePos x="0" y="0"/>
          <wp:positionH relativeFrom="column">
            <wp:posOffset>17217</wp:posOffset>
          </wp:positionH>
          <wp:positionV relativeFrom="paragraph">
            <wp:posOffset>103421</wp:posOffset>
          </wp:positionV>
          <wp:extent cx="714195" cy="715992"/>
          <wp:effectExtent l="19050" t="0" r="0" b="0"/>
          <wp:wrapNone/>
          <wp:docPr id="27" name="Imagem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ODS-SC-Selo-2019-PJ-e-mail.png"/>
                  <pic:cNvPicPr/>
                </pic:nvPicPr>
                <pic:blipFill>
                  <a:blip r:embed="rId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714195" cy="715992"/>
                  </a:xfrm>
                  <a:prstGeom prst="rect">
                    <a:avLst/>
                  </a:prstGeom>
                </pic:spPr>
              </pic:pic>
            </a:graphicData>
          </a:graphic>
        </wp:anchor>
      </w:drawing>
    </w:r>
    <w:r w:rsidR="00D83309" w:rsidRPr="00D83309">
      <w:rPr>
        <w:rFonts w:ascii="Arial" w:hAnsi="Arial" w:cs="Arial"/>
        <w:b/>
        <w:color w:val="262626" w:themeColor="text1" w:themeTint="D9"/>
      </w:rPr>
      <w:pict>
        <v:rect id="_x0000_i1026" style="width:410.65pt;height:1.8pt" o:hrpct="878" o:hralign="right" o:hrstd="t" o:hr="t" fillcolor="#9d9da1" stroked="f"/>
      </w:pict>
    </w:r>
  </w:p>
  <w:p w:rsidR="00EC60DE" w:rsidRPr="00B54534" w:rsidRDefault="00EC60DE" w:rsidP="007408FF">
    <w:pPr>
      <w:pStyle w:val="Rodap"/>
      <w:jc w:val="right"/>
      <w:rPr>
        <w:rFonts w:ascii="Arial" w:hAnsi="Arial" w:cs="Arial"/>
        <w:b/>
        <w:color w:val="262626" w:themeColor="text1" w:themeTint="D9"/>
      </w:rPr>
    </w:pPr>
    <w:r w:rsidRPr="00B54534">
      <w:rPr>
        <w:rFonts w:ascii="Arial" w:hAnsi="Arial" w:cs="Arial"/>
        <w:b/>
        <w:color w:val="262626" w:themeColor="text1" w:themeTint="D9"/>
      </w:rPr>
      <w:t>Secretaria Municipal de Obras</w:t>
    </w:r>
  </w:p>
  <w:p w:rsidR="00EC60DE" w:rsidRPr="00B54534" w:rsidRDefault="00EC60DE" w:rsidP="007408FF">
    <w:pPr>
      <w:pStyle w:val="Rodap"/>
      <w:jc w:val="right"/>
      <w:rPr>
        <w:rFonts w:ascii="Arial" w:hAnsi="Arial" w:cs="Arial"/>
        <w:color w:val="262626" w:themeColor="text1" w:themeTint="D9"/>
      </w:rPr>
    </w:pPr>
    <w:r w:rsidRPr="00B54534">
      <w:rPr>
        <w:rFonts w:ascii="Arial" w:hAnsi="Arial" w:cs="Arial"/>
        <w:color w:val="262626" w:themeColor="text1" w:themeTint="D9"/>
      </w:rPr>
      <w:t>Rua José Pereira Liberato, 1899 – Bairro São João</w:t>
    </w:r>
  </w:p>
  <w:p w:rsidR="00EC60DE" w:rsidRPr="00B54534" w:rsidRDefault="00EC60DE" w:rsidP="007408FF">
    <w:pPr>
      <w:pStyle w:val="Rodap"/>
      <w:jc w:val="right"/>
      <w:rPr>
        <w:rFonts w:ascii="Arial" w:hAnsi="Arial" w:cs="Arial"/>
        <w:color w:val="262626" w:themeColor="text1" w:themeTint="D9"/>
      </w:rPr>
    </w:pPr>
    <w:r w:rsidRPr="00B54534">
      <w:rPr>
        <w:rFonts w:ascii="Arial" w:hAnsi="Arial" w:cs="Arial"/>
        <w:color w:val="262626" w:themeColor="text1" w:themeTint="D9"/>
      </w:rPr>
      <w:t>CEP 88.30</w:t>
    </w:r>
    <w:r>
      <w:rPr>
        <w:rFonts w:ascii="Arial" w:hAnsi="Arial" w:cs="Arial"/>
        <w:color w:val="262626" w:themeColor="text1" w:themeTint="D9"/>
      </w:rPr>
      <w:t>4</w:t>
    </w:r>
    <w:r w:rsidRPr="00B54534">
      <w:rPr>
        <w:rFonts w:ascii="Arial" w:hAnsi="Arial" w:cs="Arial"/>
        <w:color w:val="262626" w:themeColor="text1" w:themeTint="D9"/>
      </w:rPr>
      <w:t>-4</w:t>
    </w:r>
    <w:r>
      <w:rPr>
        <w:rFonts w:ascii="Arial" w:hAnsi="Arial" w:cs="Arial"/>
        <w:color w:val="262626" w:themeColor="text1" w:themeTint="D9"/>
      </w:rPr>
      <w:t>0</w:t>
    </w:r>
    <w:r w:rsidRPr="00B54534">
      <w:rPr>
        <w:rFonts w:ascii="Arial" w:hAnsi="Arial" w:cs="Arial"/>
        <w:color w:val="262626" w:themeColor="text1" w:themeTint="D9"/>
      </w:rPr>
      <w:t>0 - Itajaí/SC Telefone: (47) 3348-0303</w:t>
    </w:r>
  </w:p>
  <w:p w:rsidR="00EC60DE" w:rsidRDefault="00EC60DE">
    <w:pPr>
      <w:pStyle w:val="Rodap"/>
      <w:jc w:val="right"/>
      <w:rPr>
        <w:b/>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60DE" w:rsidRDefault="00EC60DE">
      <w:r>
        <w:separator/>
      </w:r>
    </w:p>
  </w:footnote>
  <w:footnote w:type="continuationSeparator" w:id="0">
    <w:p w:rsidR="00EC60DE" w:rsidRDefault="00EC60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60DE" w:rsidRDefault="00EC60DE" w:rsidP="00516315">
    <w:pPr>
      <w:pStyle w:val="Cabealho"/>
      <w:jc w:val="right"/>
      <w:rPr>
        <w:noProof/>
      </w:rPr>
    </w:pPr>
    <w:r>
      <w:rPr>
        <w:noProof/>
      </w:rPr>
      <w:drawing>
        <wp:anchor distT="0" distB="0" distL="114300" distR="114300" simplePos="0" relativeHeight="251662848" behindDoc="0" locked="0" layoutInCell="1" allowOverlap="1">
          <wp:simplePos x="0" y="0"/>
          <wp:positionH relativeFrom="margin">
            <wp:align>right</wp:align>
          </wp:positionH>
          <wp:positionV relativeFrom="paragraph">
            <wp:posOffset>-10160</wp:posOffset>
          </wp:positionV>
          <wp:extent cx="1805305" cy="608330"/>
          <wp:effectExtent l="0" t="0" r="4445" b="1270"/>
          <wp:wrapNone/>
          <wp:docPr id="25"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tipo PNG.png"/>
                  <pic:cNvPicPr/>
                </pic:nvPicPr>
                <pic:blipFill>
                  <a:blip r:embed="rId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1805305" cy="608330"/>
                  </a:xfrm>
                  <a:prstGeom prst="rect">
                    <a:avLst/>
                  </a:prstGeom>
                </pic:spPr>
              </pic:pic>
            </a:graphicData>
          </a:graphic>
        </wp:anchor>
      </w:drawing>
    </w:r>
    <w:r>
      <w:rPr>
        <w:noProof/>
      </w:rPr>
      <w:drawing>
        <wp:anchor distT="0" distB="0" distL="114300" distR="114300" simplePos="0" relativeHeight="251651584" behindDoc="0" locked="0" layoutInCell="1" allowOverlap="1">
          <wp:simplePos x="0" y="0"/>
          <wp:positionH relativeFrom="column">
            <wp:posOffset>28575</wp:posOffset>
          </wp:positionH>
          <wp:positionV relativeFrom="paragraph">
            <wp:posOffset>-635</wp:posOffset>
          </wp:positionV>
          <wp:extent cx="1895475" cy="525780"/>
          <wp:effectExtent l="19050" t="0" r="9525" b="0"/>
          <wp:wrapThrough wrapText="bothSides">
            <wp:wrapPolygon edited="0">
              <wp:start x="-217" y="0"/>
              <wp:lineTo x="-217" y="21130"/>
              <wp:lineTo x="21709" y="21130"/>
              <wp:lineTo x="21709" y="0"/>
              <wp:lineTo x="-217" y="0"/>
            </wp:wrapPolygon>
          </wp:wrapThrough>
          <wp:docPr id="26" name="Imagem 1" descr="Obras Logo Opção 02 - APROVADO 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s Logo Opção 02 - APROVADO B.jpg"/>
                  <pic:cNvPicPr/>
                </pic:nvPicPr>
                <pic:blipFill>
                  <a:blip r:embed="rId2"/>
                  <a:stretch>
                    <a:fillRect/>
                  </a:stretch>
                </pic:blipFill>
                <pic:spPr>
                  <a:xfrm>
                    <a:off x="0" y="0"/>
                    <a:ext cx="1895475" cy="525780"/>
                  </a:xfrm>
                  <a:prstGeom prst="rect">
                    <a:avLst/>
                  </a:prstGeom>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47B1A"/>
    <w:multiLevelType w:val="hybridMultilevel"/>
    <w:tmpl w:val="91EEE76E"/>
    <w:lvl w:ilvl="0" w:tplc="04160001">
      <w:numFmt w:val="bullet"/>
      <w:lvlText w:val=""/>
      <w:lvlJc w:val="left"/>
      <w:pPr>
        <w:tabs>
          <w:tab w:val="num" w:pos="720"/>
        </w:tabs>
        <w:ind w:left="720" w:hanging="360"/>
      </w:pPr>
      <w:rPr>
        <w:rFonts w:ascii="Symbol" w:eastAsia="Times New Roman" w:hAnsi="Symbol" w:cs="Times New Roman"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
    <w:nsid w:val="07B30CB7"/>
    <w:multiLevelType w:val="multilevel"/>
    <w:tmpl w:val="0FF80B84"/>
    <w:lvl w:ilvl="0">
      <w:start w:val="1"/>
      <w:numFmt w:val="decimal"/>
      <w:lvlText w:val="%1."/>
      <w:lvlJc w:val="left"/>
      <w:pPr>
        <w:ind w:left="360" w:hanging="360"/>
      </w:pPr>
      <w:rPr>
        <w:rFonts w:cs="Arial" w:hint="default"/>
        <w:b/>
        <w:color w:val="000000" w:themeColor="text1"/>
      </w:rPr>
    </w:lvl>
    <w:lvl w:ilvl="1">
      <w:start w:val="1"/>
      <w:numFmt w:val="decimal"/>
      <w:lvlText w:val="%1.%2."/>
      <w:lvlJc w:val="left"/>
      <w:pPr>
        <w:ind w:left="360" w:hanging="360"/>
      </w:pPr>
      <w:rPr>
        <w:rFonts w:cs="Arial" w:hint="default"/>
        <w:b/>
        <w:color w:val="000000" w:themeColor="text1"/>
      </w:rPr>
    </w:lvl>
    <w:lvl w:ilvl="2">
      <w:start w:val="1"/>
      <w:numFmt w:val="decimal"/>
      <w:lvlText w:val="%1.%2.%3."/>
      <w:lvlJc w:val="left"/>
      <w:pPr>
        <w:ind w:left="720" w:hanging="720"/>
      </w:pPr>
      <w:rPr>
        <w:rFonts w:cs="Arial" w:hint="default"/>
        <w:b/>
        <w:color w:val="000000" w:themeColor="text1"/>
      </w:rPr>
    </w:lvl>
    <w:lvl w:ilvl="3">
      <w:start w:val="1"/>
      <w:numFmt w:val="decimal"/>
      <w:lvlText w:val="%1.%2.%3.%4."/>
      <w:lvlJc w:val="left"/>
      <w:pPr>
        <w:ind w:left="720" w:hanging="720"/>
      </w:pPr>
      <w:rPr>
        <w:rFonts w:cs="Arial" w:hint="default"/>
        <w:b/>
        <w:color w:val="000000" w:themeColor="text1"/>
      </w:rPr>
    </w:lvl>
    <w:lvl w:ilvl="4">
      <w:start w:val="1"/>
      <w:numFmt w:val="decimal"/>
      <w:lvlText w:val="%1.%2.%3.%4.%5."/>
      <w:lvlJc w:val="left"/>
      <w:pPr>
        <w:ind w:left="1080" w:hanging="1080"/>
      </w:pPr>
      <w:rPr>
        <w:rFonts w:cs="Arial" w:hint="default"/>
        <w:b/>
        <w:color w:val="000000" w:themeColor="text1"/>
      </w:rPr>
    </w:lvl>
    <w:lvl w:ilvl="5">
      <w:start w:val="1"/>
      <w:numFmt w:val="decimal"/>
      <w:lvlText w:val="%1.%2.%3.%4.%5.%6."/>
      <w:lvlJc w:val="left"/>
      <w:pPr>
        <w:ind w:left="1080" w:hanging="1080"/>
      </w:pPr>
      <w:rPr>
        <w:rFonts w:cs="Arial" w:hint="default"/>
        <w:b/>
        <w:color w:val="000000" w:themeColor="text1"/>
      </w:rPr>
    </w:lvl>
    <w:lvl w:ilvl="6">
      <w:start w:val="1"/>
      <w:numFmt w:val="decimal"/>
      <w:lvlText w:val="%1.%2.%3.%4.%5.%6.%7."/>
      <w:lvlJc w:val="left"/>
      <w:pPr>
        <w:ind w:left="1440" w:hanging="1440"/>
      </w:pPr>
      <w:rPr>
        <w:rFonts w:cs="Arial" w:hint="default"/>
        <w:b/>
        <w:color w:val="000000" w:themeColor="text1"/>
      </w:rPr>
    </w:lvl>
    <w:lvl w:ilvl="7">
      <w:start w:val="1"/>
      <w:numFmt w:val="decimal"/>
      <w:lvlText w:val="%1.%2.%3.%4.%5.%6.%7.%8."/>
      <w:lvlJc w:val="left"/>
      <w:pPr>
        <w:ind w:left="1440" w:hanging="1440"/>
      </w:pPr>
      <w:rPr>
        <w:rFonts w:cs="Arial" w:hint="default"/>
        <w:b/>
        <w:color w:val="000000" w:themeColor="text1"/>
      </w:rPr>
    </w:lvl>
    <w:lvl w:ilvl="8">
      <w:start w:val="1"/>
      <w:numFmt w:val="decimal"/>
      <w:lvlText w:val="%1.%2.%3.%4.%5.%6.%7.%8.%9."/>
      <w:lvlJc w:val="left"/>
      <w:pPr>
        <w:ind w:left="1800" w:hanging="1800"/>
      </w:pPr>
      <w:rPr>
        <w:rFonts w:cs="Arial" w:hint="default"/>
        <w:b/>
        <w:color w:val="000000" w:themeColor="text1"/>
      </w:rPr>
    </w:lvl>
  </w:abstractNum>
  <w:abstractNum w:abstractNumId="2">
    <w:nsid w:val="0ECF55EA"/>
    <w:multiLevelType w:val="hybridMultilevel"/>
    <w:tmpl w:val="AEF0AAE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0FAE3337"/>
    <w:multiLevelType w:val="hybridMultilevel"/>
    <w:tmpl w:val="A93852B4"/>
    <w:lvl w:ilvl="0" w:tplc="0416000D">
      <w:start w:val="1"/>
      <w:numFmt w:val="bullet"/>
      <w:lvlText w:val=""/>
      <w:lvlJc w:val="left"/>
      <w:pPr>
        <w:tabs>
          <w:tab w:val="num" w:pos="720"/>
        </w:tabs>
        <w:ind w:left="720" w:hanging="360"/>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4">
    <w:nsid w:val="12DF376F"/>
    <w:multiLevelType w:val="hybridMultilevel"/>
    <w:tmpl w:val="C8F863FC"/>
    <w:lvl w:ilvl="0" w:tplc="04160001">
      <w:start w:val="1"/>
      <w:numFmt w:val="bullet"/>
      <w:lvlText w:val=""/>
      <w:lvlJc w:val="left"/>
      <w:pPr>
        <w:tabs>
          <w:tab w:val="num" w:pos="360"/>
        </w:tabs>
        <w:ind w:left="360" w:hanging="360"/>
      </w:pPr>
      <w:rPr>
        <w:rFonts w:ascii="Symbol" w:hAnsi="Symbol" w:hint="default"/>
      </w:rPr>
    </w:lvl>
    <w:lvl w:ilvl="1" w:tplc="04160003" w:tentative="1">
      <w:start w:val="1"/>
      <w:numFmt w:val="bullet"/>
      <w:lvlText w:val="o"/>
      <w:lvlJc w:val="left"/>
      <w:pPr>
        <w:tabs>
          <w:tab w:val="num" w:pos="1080"/>
        </w:tabs>
        <w:ind w:left="1080" w:hanging="360"/>
      </w:pPr>
      <w:rPr>
        <w:rFonts w:ascii="Courier New" w:hAnsi="Courier New" w:cs="Courier New" w:hint="default"/>
      </w:rPr>
    </w:lvl>
    <w:lvl w:ilvl="2" w:tplc="04160005" w:tentative="1">
      <w:start w:val="1"/>
      <w:numFmt w:val="bullet"/>
      <w:lvlText w:val=""/>
      <w:lvlJc w:val="left"/>
      <w:pPr>
        <w:tabs>
          <w:tab w:val="num" w:pos="1800"/>
        </w:tabs>
        <w:ind w:left="1800" w:hanging="360"/>
      </w:pPr>
      <w:rPr>
        <w:rFonts w:ascii="Wingdings" w:hAnsi="Wingdings" w:hint="default"/>
      </w:rPr>
    </w:lvl>
    <w:lvl w:ilvl="3" w:tplc="04160001" w:tentative="1">
      <w:start w:val="1"/>
      <w:numFmt w:val="bullet"/>
      <w:lvlText w:val=""/>
      <w:lvlJc w:val="left"/>
      <w:pPr>
        <w:tabs>
          <w:tab w:val="num" w:pos="2520"/>
        </w:tabs>
        <w:ind w:left="2520" w:hanging="360"/>
      </w:pPr>
      <w:rPr>
        <w:rFonts w:ascii="Symbol" w:hAnsi="Symbol" w:hint="default"/>
      </w:rPr>
    </w:lvl>
    <w:lvl w:ilvl="4" w:tplc="04160003" w:tentative="1">
      <w:start w:val="1"/>
      <w:numFmt w:val="bullet"/>
      <w:lvlText w:val="o"/>
      <w:lvlJc w:val="left"/>
      <w:pPr>
        <w:tabs>
          <w:tab w:val="num" w:pos="3240"/>
        </w:tabs>
        <w:ind w:left="3240" w:hanging="360"/>
      </w:pPr>
      <w:rPr>
        <w:rFonts w:ascii="Courier New" w:hAnsi="Courier New" w:cs="Courier New" w:hint="default"/>
      </w:rPr>
    </w:lvl>
    <w:lvl w:ilvl="5" w:tplc="04160005" w:tentative="1">
      <w:start w:val="1"/>
      <w:numFmt w:val="bullet"/>
      <w:lvlText w:val=""/>
      <w:lvlJc w:val="left"/>
      <w:pPr>
        <w:tabs>
          <w:tab w:val="num" w:pos="3960"/>
        </w:tabs>
        <w:ind w:left="3960" w:hanging="360"/>
      </w:pPr>
      <w:rPr>
        <w:rFonts w:ascii="Wingdings" w:hAnsi="Wingdings" w:hint="default"/>
      </w:rPr>
    </w:lvl>
    <w:lvl w:ilvl="6" w:tplc="04160001" w:tentative="1">
      <w:start w:val="1"/>
      <w:numFmt w:val="bullet"/>
      <w:lvlText w:val=""/>
      <w:lvlJc w:val="left"/>
      <w:pPr>
        <w:tabs>
          <w:tab w:val="num" w:pos="4680"/>
        </w:tabs>
        <w:ind w:left="4680" w:hanging="360"/>
      </w:pPr>
      <w:rPr>
        <w:rFonts w:ascii="Symbol" w:hAnsi="Symbol" w:hint="default"/>
      </w:rPr>
    </w:lvl>
    <w:lvl w:ilvl="7" w:tplc="04160003" w:tentative="1">
      <w:start w:val="1"/>
      <w:numFmt w:val="bullet"/>
      <w:lvlText w:val="o"/>
      <w:lvlJc w:val="left"/>
      <w:pPr>
        <w:tabs>
          <w:tab w:val="num" w:pos="5400"/>
        </w:tabs>
        <w:ind w:left="5400" w:hanging="360"/>
      </w:pPr>
      <w:rPr>
        <w:rFonts w:ascii="Courier New" w:hAnsi="Courier New" w:cs="Courier New" w:hint="default"/>
      </w:rPr>
    </w:lvl>
    <w:lvl w:ilvl="8" w:tplc="04160005" w:tentative="1">
      <w:start w:val="1"/>
      <w:numFmt w:val="bullet"/>
      <w:lvlText w:val=""/>
      <w:lvlJc w:val="left"/>
      <w:pPr>
        <w:tabs>
          <w:tab w:val="num" w:pos="6120"/>
        </w:tabs>
        <w:ind w:left="6120" w:hanging="360"/>
      </w:pPr>
      <w:rPr>
        <w:rFonts w:ascii="Wingdings" w:hAnsi="Wingdings" w:hint="default"/>
      </w:rPr>
    </w:lvl>
  </w:abstractNum>
  <w:abstractNum w:abstractNumId="5">
    <w:nsid w:val="15C0240B"/>
    <w:multiLevelType w:val="hybridMultilevel"/>
    <w:tmpl w:val="C88ACDA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nsid w:val="17D6147A"/>
    <w:multiLevelType w:val="multilevel"/>
    <w:tmpl w:val="F3A48128"/>
    <w:lvl w:ilvl="0">
      <w:start w:val="6"/>
      <w:numFmt w:val="decimal"/>
      <w:lvlText w:val="%1."/>
      <w:lvlJc w:val="left"/>
      <w:pPr>
        <w:ind w:left="600" w:hanging="600"/>
      </w:pPr>
      <w:rPr>
        <w:rFonts w:hint="default"/>
      </w:rPr>
    </w:lvl>
    <w:lvl w:ilvl="1">
      <w:start w:val="19"/>
      <w:numFmt w:val="decimal"/>
      <w:lvlText w:val="%1.%2."/>
      <w:lvlJc w:val="left"/>
      <w:pPr>
        <w:ind w:left="982" w:hanging="600"/>
      </w:pPr>
      <w:rPr>
        <w:rFonts w:hint="default"/>
      </w:rPr>
    </w:lvl>
    <w:lvl w:ilvl="2">
      <w:start w:val="1"/>
      <w:numFmt w:val="decimal"/>
      <w:lvlText w:val="%1.%2.%3."/>
      <w:lvlJc w:val="left"/>
      <w:pPr>
        <w:ind w:left="862" w:hanging="720"/>
      </w:pPr>
      <w:rPr>
        <w:rFonts w:hint="default"/>
        <w:b/>
      </w:rPr>
    </w:lvl>
    <w:lvl w:ilvl="3">
      <w:start w:val="1"/>
      <w:numFmt w:val="decimal"/>
      <w:lvlText w:val="%1.%2.%3.%4."/>
      <w:lvlJc w:val="left"/>
      <w:pPr>
        <w:ind w:left="1866" w:hanging="720"/>
      </w:pPr>
      <w:rPr>
        <w:rFonts w:hint="default"/>
      </w:rPr>
    </w:lvl>
    <w:lvl w:ilvl="4">
      <w:start w:val="1"/>
      <w:numFmt w:val="decimal"/>
      <w:lvlText w:val="%1.%2.%3.%4.%5."/>
      <w:lvlJc w:val="left"/>
      <w:pPr>
        <w:ind w:left="2608" w:hanging="1080"/>
      </w:pPr>
      <w:rPr>
        <w:rFonts w:hint="default"/>
      </w:rPr>
    </w:lvl>
    <w:lvl w:ilvl="5">
      <w:start w:val="1"/>
      <w:numFmt w:val="decimal"/>
      <w:lvlText w:val="%1.%2.%3.%4.%5.%6."/>
      <w:lvlJc w:val="left"/>
      <w:pPr>
        <w:ind w:left="2990" w:hanging="1080"/>
      </w:pPr>
      <w:rPr>
        <w:rFonts w:hint="default"/>
      </w:rPr>
    </w:lvl>
    <w:lvl w:ilvl="6">
      <w:start w:val="1"/>
      <w:numFmt w:val="decimal"/>
      <w:lvlText w:val="%1.%2.%3.%4.%5.%6.%7."/>
      <w:lvlJc w:val="left"/>
      <w:pPr>
        <w:ind w:left="3732" w:hanging="1440"/>
      </w:pPr>
      <w:rPr>
        <w:rFonts w:hint="default"/>
      </w:rPr>
    </w:lvl>
    <w:lvl w:ilvl="7">
      <w:start w:val="1"/>
      <w:numFmt w:val="decimal"/>
      <w:lvlText w:val="%1.%2.%3.%4.%5.%6.%7.%8."/>
      <w:lvlJc w:val="left"/>
      <w:pPr>
        <w:ind w:left="4114" w:hanging="1440"/>
      </w:pPr>
      <w:rPr>
        <w:rFonts w:hint="default"/>
      </w:rPr>
    </w:lvl>
    <w:lvl w:ilvl="8">
      <w:start w:val="1"/>
      <w:numFmt w:val="decimal"/>
      <w:lvlText w:val="%1.%2.%3.%4.%5.%6.%7.%8.%9."/>
      <w:lvlJc w:val="left"/>
      <w:pPr>
        <w:ind w:left="4856" w:hanging="1800"/>
      </w:pPr>
      <w:rPr>
        <w:rFonts w:hint="default"/>
      </w:rPr>
    </w:lvl>
  </w:abstractNum>
  <w:abstractNum w:abstractNumId="7">
    <w:nsid w:val="1DA20376"/>
    <w:multiLevelType w:val="hybridMultilevel"/>
    <w:tmpl w:val="CE8EA66C"/>
    <w:lvl w:ilvl="0" w:tplc="EFF05D0C">
      <w:start w:val="1"/>
      <w:numFmt w:val="lowerLetter"/>
      <w:lvlText w:val="%1)"/>
      <w:lvlJc w:val="left"/>
      <w:pPr>
        <w:ind w:left="578" w:hanging="360"/>
      </w:pPr>
      <w:rPr>
        <w:b/>
      </w:rPr>
    </w:lvl>
    <w:lvl w:ilvl="1" w:tplc="04160019" w:tentative="1">
      <w:start w:val="1"/>
      <w:numFmt w:val="lowerLetter"/>
      <w:lvlText w:val="%2."/>
      <w:lvlJc w:val="left"/>
      <w:pPr>
        <w:ind w:left="1298" w:hanging="360"/>
      </w:pPr>
    </w:lvl>
    <w:lvl w:ilvl="2" w:tplc="0416001B" w:tentative="1">
      <w:start w:val="1"/>
      <w:numFmt w:val="lowerRoman"/>
      <w:lvlText w:val="%3."/>
      <w:lvlJc w:val="right"/>
      <w:pPr>
        <w:ind w:left="2018" w:hanging="180"/>
      </w:pPr>
    </w:lvl>
    <w:lvl w:ilvl="3" w:tplc="0416000F" w:tentative="1">
      <w:start w:val="1"/>
      <w:numFmt w:val="decimal"/>
      <w:lvlText w:val="%4."/>
      <w:lvlJc w:val="left"/>
      <w:pPr>
        <w:ind w:left="2738" w:hanging="360"/>
      </w:pPr>
    </w:lvl>
    <w:lvl w:ilvl="4" w:tplc="04160019" w:tentative="1">
      <w:start w:val="1"/>
      <w:numFmt w:val="lowerLetter"/>
      <w:lvlText w:val="%5."/>
      <w:lvlJc w:val="left"/>
      <w:pPr>
        <w:ind w:left="3458" w:hanging="360"/>
      </w:pPr>
    </w:lvl>
    <w:lvl w:ilvl="5" w:tplc="0416001B" w:tentative="1">
      <w:start w:val="1"/>
      <w:numFmt w:val="lowerRoman"/>
      <w:lvlText w:val="%6."/>
      <w:lvlJc w:val="right"/>
      <w:pPr>
        <w:ind w:left="4178" w:hanging="180"/>
      </w:pPr>
    </w:lvl>
    <w:lvl w:ilvl="6" w:tplc="0416000F" w:tentative="1">
      <w:start w:val="1"/>
      <w:numFmt w:val="decimal"/>
      <w:lvlText w:val="%7."/>
      <w:lvlJc w:val="left"/>
      <w:pPr>
        <w:ind w:left="4898" w:hanging="360"/>
      </w:pPr>
    </w:lvl>
    <w:lvl w:ilvl="7" w:tplc="04160019" w:tentative="1">
      <w:start w:val="1"/>
      <w:numFmt w:val="lowerLetter"/>
      <w:lvlText w:val="%8."/>
      <w:lvlJc w:val="left"/>
      <w:pPr>
        <w:ind w:left="5618" w:hanging="360"/>
      </w:pPr>
    </w:lvl>
    <w:lvl w:ilvl="8" w:tplc="0416001B" w:tentative="1">
      <w:start w:val="1"/>
      <w:numFmt w:val="lowerRoman"/>
      <w:lvlText w:val="%9."/>
      <w:lvlJc w:val="right"/>
      <w:pPr>
        <w:ind w:left="6338" w:hanging="180"/>
      </w:pPr>
    </w:lvl>
  </w:abstractNum>
  <w:abstractNum w:abstractNumId="8">
    <w:nsid w:val="236213AC"/>
    <w:multiLevelType w:val="hybridMultilevel"/>
    <w:tmpl w:val="C986ABF2"/>
    <w:lvl w:ilvl="0" w:tplc="04160001">
      <w:start w:val="1"/>
      <w:numFmt w:val="bullet"/>
      <w:lvlText w:val=""/>
      <w:lvlJc w:val="left"/>
      <w:pPr>
        <w:ind w:left="765" w:hanging="360"/>
      </w:pPr>
      <w:rPr>
        <w:rFonts w:ascii="Symbol" w:hAnsi="Symbol" w:hint="default"/>
      </w:rPr>
    </w:lvl>
    <w:lvl w:ilvl="1" w:tplc="04160003" w:tentative="1">
      <w:start w:val="1"/>
      <w:numFmt w:val="bullet"/>
      <w:lvlText w:val="o"/>
      <w:lvlJc w:val="left"/>
      <w:pPr>
        <w:ind w:left="1485" w:hanging="360"/>
      </w:pPr>
      <w:rPr>
        <w:rFonts w:ascii="Courier New" w:hAnsi="Courier New" w:cs="Courier New" w:hint="default"/>
      </w:rPr>
    </w:lvl>
    <w:lvl w:ilvl="2" w:tplc="04160005" w:tentative="1">
      <w:start w:val="1"/>
      <w:numFmt w:val="bullet"/>
      <w:lvlText w:val=""/>
      <w:lvlJc w:val="left"/>
      <w:pPr>
        <w:ind w:left="2205" w:hanging="360"/>
      </w:pPr>
      <w:rPr>
        <w:rFonts w:ascii="Wingdings" w:hAnsi="Wingdings" w:hint="default"/>
      </w:rPr>
    </w:lvl>
    <w:lvl w:ilvl="3" w:tplc="04160001" w:tentative="1">
      <w:start w:val="1"/>
      <w:numFmt w:val="bullet"/>
      <w:lvlText w:val=""/>
      <w:lvlJc w:val="left"/>
      <w:pPr>
        <w:ind w:left="2925" w:hanging="360"/>
      </w:pPr>
      <w:rPr>
        <w:rFonts w:ascii="Symbol" w:hAnsi="Symbol" w:hint="default"/>
      </w:rPr>
    </w:lvl>
    <w:lvl w:ilvl="4" w:tplc="04160003" w:tentative="1">
      <w:start w:val="1"/>
      <w:numFmt w:val="bullet"/>
      <w:lvlText w:val="o"/>
      <w:lvlJc w:val="left"/>
      <w:pPr>
        <w:ind w:left="3645" w:hanging="360"/>
      </w:pPr>
      <w:rPr>
        <w:rFonts w:ascii="Courier New" w:hAnsi="Courier New" w:cs="Courier New" w:hint="default"/>
      </w:rPr>
    </w:lvl>
    <w:lvl w:ilvl="5" w:tplc="04160005" w:tentative="1">
      <w:start w:val="1"/>
      <w:numFmt w:val="bullet"/>
      <w:lvlText w:val=""/>
      <w:lvlJc w:val="left"/>
      <w:pPr>
        <w:ind w:left="4365" w:hanging="360"/>
      </w:pPr>
      <w:rPr>
        <w:rFonts w:ascii="Wingdings" w:hAnsi="Wingdings" w:hint="default"/>
      </w:rPr>
    </w:lvl>
    <w:lvl w:ilvl="6" w:tplc="04160001" w:tentative="1">
      <w:start w:val="1"/>
      <w:numFmt w:val="bullet"/>
      <w:lvlText w:val=""/>
      <w:lvlJc w:val="left"/>
      <w:pPr>
        <w:ind w:left="5085" w:hanging="360"/>
      </w:pPr>
      <w:rPr>
        <w:rFonts w:ascii="Symbol" w:hAnsi="Symbol" w:hint="default"/>
      </w:rPr>
    </w:lvl>
    <w:lvl w:ilvl="7" w:tplc="04160003" w:tentative="1">
      <w:start w:val="1"/>
      <w:numFmt w:val="bullet"/>
      <w:lvlText w:val="o"/>
      <w:lvlJc w:val="left"/>
      <w:pPr>
        <w:ind w:left="5805" w:hanging="360"/>
      </w:pPr>
      <w:rPr>
        <w:rFonts w:ascii="Courier New" w:hAnsi="Courier New" w:cs="Courier New" w:hint="default"/>
      </w:rPr>
    </w:lvl>
    <w:lvl w:ilvl="8" w:tplc="04160005" w:tentative="1">
      <w:start w:val="1"/>
      <w:numFmt w:val="bullet"/>
      <w:lvlText w:val=""/>
      <w:lvlJc w:val="left"/>
      <w:pPr>
        <w:ind w:left="6525" w:hanging="360"/>
      </w:pPr>
      <w:rPr>
        <w:rFonts w:ascii="Wingdings" w:hAnsi="Wingdings" w:hint="default"/>
      </w:rPr>
    </w:lvl>
  </w:abstractNum>
  <w:abstractNum w:abstractNumId="9">
    <w:nsid w:val="26B94A3E"/>
    <w:multiLevelType w:val="multilevel"/>
    <w:tmpl w:val="C00AD3B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2EBD3A0A"/>
    <w:multiLevelType w:val="hybridMultilevel"/>
    <w:tmpl w:val="A19A362E"/>
    <w:lvl w:ilvl="0" w:tplc="BE0411E8">
      <w:start w:val="1"/>
      <w:numFmt w:val="bullet"/>
      <w:lvlText w:val=""/>
      <w:lvlJc w:val="left"/>
      <w:pPr>
        <w:ind w:left="144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nsid w:val="314A2AE8"/>
    <w:multiLevelType w:val="hybridMultilevel"/>
    <w:tmpl w:val="E1CAA0F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nsid w:val="34B374ED"/>
    <w:multiLevelType w:val="hybridMultilevel"/>
    <w:tmpl w:val="AEF0AAE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377304A2"/>
    <w:multiLevelType w:val="multilevel"/>
    <w:tmpl w:val="8EA25D9E"/>
    <w:lvl w:ilvl="0">
      <w:start w:val="3"/>
      <w:numFmt w:val="decimal"/>
      <w:lvlText w:val="%1."/>
      <w:lvlJc w:val="left"/>
      <w:pPr>
        <w:ind w:left="360" w:hanging="360"/>
      </w:pPr>
      <w:rPr>
        <w:rFonts w:hint="default"/>
        <w:b/>
        <w:u w:val="single"/>
      </w:rPr>
    </w:lvl>
    <w:lvl w:ilvl="1">
      <w:start w:val="1"/>
      <w:numFmt w:val="decimal"/>
      <w:lvlText w:val="%1.%2."/>
      <w:lvlJc w:val="left"/>
      <w:pPr>
        <w:ind w:left="360" w:hanging="360"/>
      </w:pPr>
      <w:rPr>
        <w:rFonts w:hint="default"/>
        <w:b/>
        <w:u w:val="none"/>
      </w:rPr>
    </w:lvl>
    <w:lvl w:ilvl="2">
      <w:start w:val="1"/>
      <w:numFmt w:val="decimal"/>
      <w:lvlText w:val="%1.%2.%3."/>
      <w:lvlJc w:val="left"/>
      <w:pPr>
        <w:ind w:left="720" w:hanging="720"/>
      </w:pPr>
      <w:rPr>
        <w:rFonts w:hint="default"/>
        <w:b/>
        <w:u w:val="single"/>
      </w:rPr>
    </w:lvl>
    <w:lvl w:ilvl="3">
      <w:start w:val="1"/>
      <w:numFmt w:val="decimal"/>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14">
    <w:nsid w:val="3CFB1C30"/>
    <w:multiLevelType w:val="multilevel"/>
    <w:tmpl w:val="47F4D32C"/>
    <w:lvl w:ilvl="0">
      <w:start w:val="1"/>
      <w:numFmt w:val="decimal"/>
      <w:lvlText w:val="%1."/>
      <w:lvlJc w:val="left"/>
      <w:pPr>
        <w:ind w:left="360" w:hanging="360"/>
      </w:pPr>
      <w:rPr>
        <w:rFonts w:cs="Arial" w:hint="default"/>
        <w:b/>
        <w:color w:val="000000" w:themeColor="text1"/>
      </w:rPr>
    </w:lvl>
    <w:lvl w:ilvl="1">
      <w:start w:val="1"/>
      <w:numFmt w:val="decimal"/>
      <w:lvlText w:val="%1.%2."/>
      <w:lvlJc w:val="left"/>
      <w:pPr>
        <w:ind w:left="360" w:hanging="360"/>
      </w:pPr>
      <w:rPr>
        <w:rFonts w:cs="Arial" w:hint="default"/>
        <w:b/>
        <w:color w:val="000000" w:themeColor="text1"/>
      </w:rPr>
    </w:lvl>
    <w:lvl w:ilvl="2">
      <w:start w:val="1"/>
      <w:numFmt w:val="decimal"/>
      <w:lvlText w:val="%1.%2.%3."/>
      <w:lvlJc w:val="left"/>
      <w:pPr>
        <w:ind w:left="720" w:hanging="720"/>
      </w:pPr>
      <w:rPr>
        <w:rFonts w:cs="Arial" w:hint="default"/>
        <w:b/>
        <w:color w:val="000000" w:themeColor="text1"/>
      </w:rPr>
    </w:lvl>
    <w:lvl w:ilvl="3">
      <w:start w:val="1"/>
      <w:numFmt w:val="decimal"/>
      <w:lvlText w:val="%1.%2.%3.%4."/>
      <w:lvlJc w:val="left"/>
      <w:pPr>
        <w:ind w:left="720" w:hanging="720"/>
      </w:pPr>
      <w:rPr>
        <w:rFonts w:cs="Arial" w:hint="default"/>
        <w:b/>
        <w:color w:val="000000" w:themeColor="text1"/>
      </w:rPr>
    </w:lvl>
    <w:lvl w:ilvl="4">
      <w:start w:val="1"/>
      <w:numFmt w:val="decimal"/>
      <w:lvlText w:val="%1.%2.%3.%4.%5."/>
      <w:lvlJc w:val="left"/>
      <w:pPr>
        <w:ind w:left="1080" w:hanging="1080"/>
      </w:pPr>
      <w:rPr>
        <w:rFonts w:cs="Arial" w:hint="default"/>
        <w:b/>
        <w:color w:val="000000" w:themeColor="text1"/>
      </w:rPr>
    </w:lvl>
    <w:lvl w:ilvl="5">
      <w:start w:val="1"/>
      <w:numFmt w:val="decimal"/>
      <w:lvlText w:val="%1.%2.%3.%4.%5.%6."/>
      <w:lvlJc w:val="left"/>
      <w:pPr>
        <w:ind w:left="1080" w:hanging="1080"/>
      </w:pPr>
      <w:rPr>
        <w:rFonts w:cs="Arial" w:hint="default"/>
        <w:b/>
        <w:color w:val="000000" w:themeColor="text1"/>
      </w:rPr>
    </w:lvl>
    <w:lvl w:ilvl="6">
      <w:start w:val="1"/>
      <w:numFmt w:val="decimal"/>
      <w:lvlText w:val="%1.%2.%3.%4.%5.%6.%7."/>
      <w:lvlJc w:val="left"/>
      <w:pPr>
        <w:ind w:left="1440" w:hanging="1440"/>
      </w:pPr>
      <w:rPr>
        <w:rFonts w:cs="Arial" w:hint="default"/>
        <w:b/>
        <w:color w:val="000000" w:themeColor="text1"/>
      </w:rPr>
    </w:lvl>
    <w:lvl w:ilvl="7">
      <w:start w:val="1"/>
      <w:numFmt w:val="decimal"/>
      <w:lvlText w:val="%1.%2.%3.%4.%5.%6.%7.%8."/>
      <w:lvlJc w:val="left"/>
      <w:pPr>
        <w:ind w:left="1440" w:hanging="1440"/>
      </w:pPr>
      <w:rPr>
        <w:rFonts w:cs="Arial" w:hint="default"/>
        <w:b/>
        <w:color w:val="000000" w:themeColor="text1"/>
      </w:rPr>
    </w:lvl>
    <w:lvl w:ilvl="8">
      <w:start w:val="1"/>
      <w:numFmt w:val="decimal"/>
      <w:lvlText w:val="%1.%2.%3.%4.%5.%6.%7.%8.%9."/>
      <w:lvlJc w:val="left"/>
      <w:pPr>
        <w:ind w:left="1800" w:hanging="1800"/>
      </w:pPr>
      <w:rPr>
        <w:rFonts w:cs="Arial" w:hint="default"/>
        <w:b/>
        <w:color w:val="000000" w:themeColor="text1"/>
      </w:rPr>
    </w:lvl>
  </w:abstractNum>
  <w:abstractNum w:abstractNumId="15">
    <w:nsid w:val="40205388"/>
    <w:multiLevelType w:val="hybridMultilevel"/>
    <w:tmpl w:val="8DE4DFE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44FC2E1A"/>
    <w:multiLevelType w:val="hybridMultilevel"/>
    <w:tmpl w:val="C256D36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nsid w:val="48A93B53"/>
    <w:multiLevelType w:val="hybridMultilevel"/>
    <w:tmpl w:val="630AF99E"/>
    <w:lvl w:ilvl="0" w:tplc="04160001">
      <w:start w:val="1"/>
      <w:numFmt w:val="bullet"/>
      <w:lvlText w:val=""/>
      <w:lvlJc w:val="left"/>
      <w:pPr>
        <w:ind w:left="1260" w:hanging="360"/>
      </w:pPr>
      <w:rPr>
        <w:rFonts w:ascii="Symbol" w:hAnsi="Symbol" w:hint="default"/>
      </w:rPr>
    </w:lvl>
    <w:lvl w:ilvl="1" w:tplc="04160003" w:tentative="1">
      <w:start w:val="1"/>
      <w:numFmt w:val="bullet"/>
      <w:lvlText w:val="o"/>
      <w:lvlJc w:val="left"/>
      <w:pPr>
        <w:ind w:left="1980" w:hanging="360"/>
      </w:pPr>
      <w:rPr>
        <w:rFonts w:ascii="Courier New" w:hAnsi="Courier New" w:cs="Courier New" w:hint="default"/>
      </w:rPr>
    </w:lvl>
    <w:lvl w:ilvl="2" w:tplc="04160005" w:tentative="1">
      <w:start w:val="1"/>
      <w:numFmt w:val="bullet"/>
      <w:lvlText w:val=""/>
      <w:lvlJc w:val="left"/>
      <w:pPr>
        <w:ind w:left="2700" w:hanging="360"/>
      </w:pPr>
      <w:rPr>
        <w:rFonts w:ascii="Wingdings" w:hAnsi="Wingdings" w:hint="default"/>
      </w:rPr>
    </w:lvl>
    <w:lvl w:ilvl="3" w:tplc="04160001" w:tentative="1">
      <w:start w:val="1"/>
      <w:numFmt w:val="bullet"/>
      <w:lvlText w:val=""/>
      <w:lvlJc w:val="left"/>
      <w:pPr>
        <w:ind w:left="3420" w:hanging="360"/>
      </w:pPr>
      <w:rPr>
        <w:rFonts w:ascii="Symbol" w:hAnsi="Symbol" w:hint="default"/>
      </w:rPr>
    </w:lvl>
    <w:lvl w:ilvl="4" w:tplc="04160003" w:tentative="1">
      <w:start w:val="1"/>
      <w:numFmt w:val="bullet"/>
      <w:lvlText w:val="o"/>
      <w:lvlJc w:val="left"/>
      <w:pPr>
        <w:ind w:left="4140" w:hanging="360"/>
      </w:pPr>
      <w:rPr>
        <w:rFonts w:ascii="Courier New" w:hAnsi="Courier New" w:cs="Courier New" w:hint="default"/>
      </w:rPr>
    </w:lvl>
    <w:lvl w:ilvl="5" w:tplc="04160005" w:tentative="1">
      <w:start w:val="1"/>
      <w:numFmt w:val="bullet"/>
      <w:lvlText w:val=""/>
      <w:lvlJc w:val="left"/>
      <w:pPr>
        <w:ind w:left="4860" w:hanging="360"/>
      </w:pPr>
      <w:rPr>
        <w:rFonts w:ascii="Wingdings" w:hAnsi="Wingdings" w:hint="default"/>
      </w:rPr>
    </w:lvl>
    <w:lvl w:ilvl="6" w:tplc="04160001" w:tentative="1">
      <w:start w:val="1"/>
      <w:numFmt w:val="bullet"/>
      <w:lvlText w:val=""/>
      <w:lvlJc w:val="left"/>
      <w:pPr>
        <w:ind w:left="5580" w:hanging="360"/>
      </w:pPr>
      <w:rPr>
        <w:rFonts w:ascii="Symbol" w:hAnsi="Symbol" w:hint="default"/>
      </w:rPr>
    </w:lvl>
    <w:lvl w:ilvl="7" w:tplc="04160003" w:tentative="1">
      <w:start w:val="1"/>
      <w:numFmt w:val="bullet"/>
      <w:lvlText w:val="o"/>
      <w:lvlJc w:val="left"/>
      <w:pPr>
        <w:ind w:left="6300" w:hanging="360"/>
      </w:pPr>
      <w:rPr>
        <w:rFonts w:ascii="Courier New" w:hAnsi="Courier New" w:cs="Courier New" w:hint="default"/>
      </w:rPr>
    </w:lvl>
    <w:lvl w:ilvl="8" w:tplc="04160005" w:tentative="1">
      <w:start w:val="1"/>
      <w:numFmt w:val="bullet"/>
      <w:lvlText w:val=""/>
      <w:lvlJc w:val="left"/>
      <w:pPr>
        <w:ind w:left="7020" w:hanging="360"/>
      </w:pPr>
      <w:rPr>
        <w:rFonts w:ascii="Wingdings" w:hAnsi="Wingdings" w:hint="default"/>
      </w:rPr>
    </w:lvl>
  </w:abstractNum>
  <w:abstractNum w:abstractNumId="18">
    <w:nsid w:val="4A1370C9"/>
    <w:multiLevelType w:val="hybridMultilevel"/>
    <w:tmpl w:val="AEF0AAE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4F163DB1"/>
    <w:multiLevelType w:val="hybridMultilevel"/>
    <w:tmpl w:val="E6863F8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nsid w:val="5087019C"/>
    <w:multiLevelType w:val="hybridMultilevel"/>
    <w:tmpl w:val="FC5E2B80"/>
    <w:lvl w:ilvl="0" w:tplc="8A066C10">
      <w:start w:val="1"/>
      <w:numFmt w:val="lowerLetter"/>
      <w:lvlText w:val="%1)"/>
      <w:lvlJc w:val="left"/>
      <w:pPr>
        <w:ind w:left="900" w:hanging="360"/>
      </w:pPr>
      <w:rPr>
        <w:rFonts w:hint="default"/>
      </w:rPr>
    </w:lvl>
    <w:lvl w:ilvl="1" w:tplc="04160019" w:tentative="1">
      <w:start w:val="1"/>
      <w:numFmt w:val="lowerLetter"/>
      <w:lvlText w:val="%2."/>
      <w:lvlJc w:val="left"/>
      <w:pPr>
        <w:ind w:left="1620" w:hanging="360"/>
      </w:pPr>
    </w:lvl>
    <w:lvl w:ilvl="2" w:tplc="0416001B" w:tentative="1">
      <w:start w:val="1"/>
      <w:numFmt w:val="lowerRoman"/>
      <w:lvlText w:val="%3."/>
      <w:lvlJc w:val="right"/>
      <w:pPr>
        <w:ind w:left="2340" w:hanging="180"/>
      </w:pPr>
    </w:lvl>
    <w:lvl w:ilvl="3" w:tplc="0416000F" w:tentative="1">
      <w:start w:val="1"/>
      <w:numFmt w:val="decimal"/>
      <w:lvlText w:val="%4."/>
      <w:lvlJc w:val="left"/>
      <w:pPr>
        <w:ind w:left="3060" w:hanging="360"/>
      </w:pPr>
    </w:lvl>
    <w:lvl w:ilvl="4" w:tplc="04160019" w:tentative="1">
      <w:start w:val="1"/>
      <w:numFmt w:val="lowerLetter"/>
      <w:lvlText w:val="%5."/>
      <w:lvlJc w:val="left"/>
      <w:pPr>
        <w:ind w:left="3780" w:hanging="360"/>
      </w:pPr>
    </w:lvl>
    <w:lvl w:ilvl="5" w:tplc="0416001B" w:tentative="1">
      <w:start w:val="1"/>
      <w:numFmt w:val="lowerRoman"/>
      <w:lvlText w:val="%6."/>
      <w:lvlJc w:val="right"/>
      <w:pPr>
        <w:ind w:left="4500" w:hanging="180"/>
      </w:pPr>
    </w:lvl>
    <w:lvl w:ilvl="6" w:tplc="0416000F" w:tentative="1">
      <w:start w:val="1"/>
      <w:numFmt w:val="decimal"/>
      <w:lvlText w:val="%7."/>
      <w:lvlJc w:val="left"/>
      <w:pPr>
        <w:ind w:left="5220" w:hanging="360"/>
      </w:pPr>
    </w:lvl>
    <w:lvl w:ilvl="7" w:tplc="04160019" w:tentative="1">
      <w:start w:val="1"/>
      <w:numFmt w:val="lowerLetter"/>
      <w:lvlText w:val="%8."/>
      <w:lvlJc w:val="left"/>
      <w:pPr>
        <w:ind w:left="5940" w:hanging="360"/>
      </w:pPr>
    </w:lvl>
    <w:lvl w:ilvl="8" w:tplc="0416001B" w:tentative="1">
      <w:start w:val="1"/>
      <w:numFmt w:val="lowerRoman"/>
      <w:lvlText w:val="%9."/>
      <w:lvlJc w:val="right"/>
      <w:pPr>
        <w:ind w:left="6660" w:hanging="180"/>
      </w:pPr>
    </w:lvl>
  </w:abstractNum>
  <w:abstractNum w:abstractNumId="21">
    <w:nsid w:val="5E813C68"/>
    <w:multiLevelType w:val="hybridMultilevel"/>
    <w:tmpl w:val="58284BA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nsid w:val="6B7F3ED3"/>
    <w:multiLevelType w:val="hybridMultilevel"/>
    <w:tmpl w:val="DE5400BC"/>
    <w:lvl w:ilvl="0" w:tplc="04160001">
      <w:start w:val="1"/>
      <w:numFmt w:val="bullet"/>
      <w:lvlText w:val=""/>
      <w:lvlJc w:val="left"/>
      <w:pPr>
        <w:ind w:left="765" w:hanging="360"/>
      </w:pPr>
      <w:rPr>
        <w:rFonts w:ascii="Symbol" w:hAnsi="Symbol" w:hint="default"/>
      </w:rPr>
    </w:lvl>
    <w:lvl w:ilvl="1" w:tplc="04160003" w:tentative="1">
      <w:start w:val="1"/>
      <w:numFmt w:val="bullet"/>
      <w:lvlText w:val="o"/>
      <w:lvlJc w:val="left"/>
      <w:pPr>
        <w:ind w:left="1485" w:hanging="360"/>
      </w:pPr>
      <w:rPr>
        <w:rFonts w:ascii="Courier New" w:hAnsi="Courier New" w:cs="Courier New" w:hint="default"/>
      </w:rPr>
    </w:lvl>
    <w:lvl w:ilvl="2" w:tplc="04160005" w:tentative="1">
      <w:start w:val="1"/>
      <w:numFmt w:val="bullet"/>
      <w:lvlText w:val=""/>
      <w:lvlJc w:val="left"/>
      <w:pPr>
        <w:ind w:left="2205" w:hanging="360"/>
      </w:pPr>
      <w:rPr>
        <w:rFonts w:ascii="Wingdings" w:hAnsi="Wingdings" w:hint="default"/>
      </w:rPr>
    </w:lvl>
    <w:lvl w:ilvl="3" w:tplc="04160001" w:tentative="1">
      <w:start w:val="1"/>
      <w:numFmt w:val="bullet"/>
      <w:lvlText w:val=""/>
      <w:lvlJc w:val="left"/>
      <w:pPr>
        <w:ind w:left="2925" w:hanging="360"/>
      </w:pPr>
      <w:rPr>
        <w:rFonts w:ascii="Symbol" w:hAnsi="Symbol" w:hint="default"/>
      </w:rPr>
    </w:lvl>
    <w:lvl w:ilvl="4" w:tplc="04160003" w:tentative="1">
      <w:start w:val="1"/>
      <w:numFmt w:val="bullet"/>
      <w:lvlText w:val="o"/>
      <w:lvlJc w:val="left"/>
      <w:pPr>
        <w:ind w:left="3645" w:hanging="360"/>
      </w:pPr>
      <w:rPr>
        <w:rFonts w:ascii="Courier New" w:hAnsi="Courier New" w:cs="Courier New" w:hint="default"/>
      </w:rPr>
    </w:lvl>
    <w:lvl w:ilvl="5" w:tplc="04160005" w:tentative="1">
      <w:start w:val="1"/>
      <w:numFmt w:val="bullet"/>
      <w:lvlText w:val=""/>
      <w:lvlJc w:val="left"/>
      <w:pPr>
        <w:ind w:left="4365" w:hanging="360"/>
      </w:pPr>
      <w:rPr>
        <w:rFonts w:ascii="Wingdings" w:hAnsi="Wingdings" w:hint="default"/>
      </w:rPr>
    </w:lvl>
    <w:lvl w:ilvl="6" w:tplc="04160001" w:tentative="1">
      <w:start w:val="1"/>
      <w:numFmt w:val="bullet"/>
      <w:lvlText w:val=""/>
      <w:lvlJc w:val="left"/>
      <w:pPr>
        <w:ind w:left="5085" w:hanging="360"/>
      </w:pPr>
      <w:rPr>
        <w:rFonts w:ascii="Symbol" w:hAnsi="Symbol" w:hint="default"/>
      </w:rPr>
    </w:lvl>
    <w:lvl w:ilvl="7" w:tplc="04160003" w:tentative="1">
      <w:start w:val="1"/>
      <w:numFmt w:val="bullet"/>
      <w:lvlText w:val="o"/>
      <w:lvlJc w:val="left"/>
      <w:pPr>
        <w:ind w:left="5805" w:hanging="360"/>
      </w:pPr>
      <w:rPr>
        <w:rFonts w:ascii="Courier New" w:hAnsi="Courier New" w:cs="Courier New" w:hint="default"/>
      </w:rPr>
    </w:lvl>
    <w:lvl w:ilvl="8" w:tplc="04160005" w:tentative="1">
      <w:start w:val="1"/>
      <w:numFmt w:val="bullet"/>
      <w:lvlText w:val=""/>
      <w:lvlJc w:val="left"/>
      <w:pPr>
        <w:ind w:left="6525" w:hanging="360"/>
      </w:pPr>
      <w:rPr>
        <w:rFonts w:ascii="Wingdings" w:hAnsi="Wingdings" w:hint="default"/>
      </w:rPr>
    </w:lvl>
  </w:abstractNum>
  <w:abstractNum w:abstractNumId="23">
    <w:nsid w:val="6DE12346"/>
    <w:multiLevelType w:val="hybridMultilevel"/>
    <w:tmpl w:val="E8BADD7E"/>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nsid w:val="72EF7F60"/>
    <w:multiLevelType w:val="hybridMultilevel"/>
    <w:tmpl w:val="442A7D1A"/>
    <w:lvl w:ilvl="0" w:tplc="8A6CC954">
      <w:start w:val="1"/>
      <w:numFmt w:val="bullet"/>
      <w:lvlText w:val=""/>
      <w:lvlJc w:val="left"/>
      <w:pPr>
        <w:ind w:left="720" w:hanging="360"/>
      </w:pPr>
      <w:rPr>
        <w:rFonts w:ascii="Wingdings" w:eastAsia="Times New Roman" w:hAnsi="Wingdings"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nsid w:val="7D5C01BA"/>
    <w:multiLevelType w:val="hybridMultilevel"/>
    <w:tmpl w:val="FAE82668"/>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20"/>
  </w:num>
  <w:num w:numId="4">
    <w:abstractNumId w:val="24"/>
  </w:num>
  <w:num w:numId="5">
    <w:abstractNumId w:val="10"/>
  </w:num>
  <w:num w:numId="6">
    <w:abstractNumId w:val="0"/>
  </w:num>
  <w:num w:numId="7">
    <w:abstractNumId w:val="25"/>
  </w:num>
  <w:num w:numId="8">
    <w:abstractNumId w:val="8"/>
  </w:num>
  <w:num w:numId="9">
    <w:abstractNumId w:val="23"/>
  </w:num>
  <w:num w:numId="10">
    <w:abstractNumId w:val="17"/>
  </w:num>
  <w:num w:numId="11">
    <w:abstractNumId w:val="12"/>
  </w:num>
  <w:num w:numId="12">
    <w:abstractNumId w:val="2"/>
  </w:num>
  <w:num w:numId="13">
    <w:abstractNumId w:val="18"/>
  </w:num>
  <w:num w:numId="14">
    <w:abstractNumId w:val="13"/>
  </w:num>
  <w:num w:numId="15">
    <w:abstractNumId w:val="5"/>
  </w:num>
  <w:num w:numId="16">
    <w:abstractNumId w:val="22"/>
  </w:num>
  <w:num w:numId="17">
    <w:abstractNumId w:val="9"/>
  </w:num>
  <w:num w:numId="18">
    <w:abstractNumId w:val="6"/>
  </w:num>
  <w:num w:numId="19">
    <w:abstractNumId w:val="19"/>
  </w:num>
  <w:num w:numId="20">
    <w:abstractNumId w:val="14"/>
  </w:num>
  <w:num w:numId="21">
    <w:abstractNumId w:val="1"/>
  </w:num>
  <w:num w:numId="22">
    <w:abstractNumId w:val="16"/>
  </w:num>
  <w:num w:numId="23">
    <w:abstractNumId w:val="21"/>
  </w:num>
  <w:num w:numId="24">
    <w:abstractNumId w:val="11"/>
  </w:num>
  <w:num w:numId="25">
    <w:abstractNumId w:val="7"/>
  </w:num>
  <w:num w:numId="26">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activeWritingStyle w:appName="MSWord" w:lang="pt-BR" w:vendorID="64" w:dllVersion="131078" w:nlCheck="1" w:checkStyle="0"/>
  <w:proofState w:spelling="clean" w:grammar="clean"/>
  <w:stylePaneFormatFilter w:val="3F01"/>
  <w:defaultTabStop w:val="708"/>
  <w:hyphenationZone w:val="425"/>
  <w:noPunctuationKerning/>
  <w:characterSpacingControl w:val="doNotCompress"/>
  <w:hdrShapeDefaults>
    <o:shapedefaults v:ext="edit" spidmax="136194"/>
  </w:hdrShapeDefaults>
  <w:footnotePr>
    <w:footnote w:id="-1"/>
    <w:footnote w:id="0"/>
  </w:footnotePr>
  <w:endnotePr>
    <w:endnote w:id="-1"/>
    <w:endnote w:id="0"/>
  </w:endnotePr>
  <w:compat/>
  <w:rsids>
    <w:rsidRoot w:val="001B5806"/>
    <w:rsid w:val="0000125B"/>
    <w:rsid w:val="000035A3"/>
    <w:rsid w:val="00003D99"/>
    <w:rsid w:val="00004116"/>
    <w:rsid w:val="000041D3"/>
    <w:rsid w:val="00007BD5"/>
    <w:rsid w:val="000102DD"/>
    <w:rsid w:val="000111F8"/>
    <w:rsid w:val="00014705"/>
    <w:rsid w:val="000148CA"/>
    <w:rsid w:val="00015EEC"/>
    <w:rsid w:val="00016974"/>
    <w:rsid w:val="00017A65"/>
    <w:rsid w:val="000208D9"/>
    <w:rsid w:val="000218C9"/>
    <w:rsid w:val="000232CC"/>
    <w:rsid w:val="00024D44"/>
    <w:rsid w:val="00030418"/>
    <w:rsid w:val="00036373"/>
    <w:rsid w:val="000374A3"/>
    <w:rsid w:val="000400EB"/>
    <w:rsid w:val="0004082A"/>
    <w:rsid w:val="00040C4A"/>
    <w:rsid w:val="000414BF"/>
    <w:rsid w:val="0004361A"/>
    <w:rsid w:val="000440A1"/>
    <w:rsid w:val="00044369"/>
    <w:rsid w:val="00044662"/>
    <w:rsid w:val="000505D5"/>
    <w:rsid w:val="0005060A"/>
    <w:rsid w:val="00050949"/>
    <w:rsid w:val="00051C9A"/>
    <w:rsid w:val="000522EF"/>
    <w:rsid w:val="00052A95"/>
    <w:rsid w:val="00053D73"/>
    <w:rsid w:val="000540B0"/>
    <w:rsid w:val="00056AA2"/>
    <w:rsid w:val="00062EC1"/>
    <w:rsid w:val="000631F5"/>
    <w:rsid w:val="00067465"/>
    <w:rsid w:val="00070325"/>
    <w:rsid w:val="000704B1"/>
    <w:rsid w:val="0007131B"/>
    <w:rsid w:val="00071741"/>
    <w:rsid w:val="00071AB2"/>
    <w:rsid w:val="0007376B"/>
    <w:rsid w:val="00073830"/>
    <w:rsid w:val="000741A9"/>
    <w:rsid w:val="0007676B"/>
    <w:rsid w:val="00082582"/>
    <w:rsid w:val="00085986"/>
    <w:rsid w:val="00091A90"/>
    <w:rsid w:val="000A0D65"/>
    <w:rsid w:val="000A15F0"/>
    <w:rsid w:val="000A5907"/>
    <w:rsid w:val="000A62CA"/>
    <w:rsid w:val="000B3EA9"/>
    <w:rsid w:val="000C070E"/>
    <w:rsid w:val="000C26B5"/>
    <w:rsid w:val="000C48D4"/>
    <w:rsid w:val="000C7B22"/>
    <w:rsid w:val="000D1771"/>
    <w:rsid w:val="000D2270"/>
    <w:rsid w:val="000D2F34"/>
    <w:rsid w:val="000D4177"/>
    <w:rsid w:val="000D470A"/>
    <w:rsid w:val="000E10C8"/>
    <w:rsid w:val="000E2C1D"/>
    <w:rsid w:val="000E66B9"/>
    <w:rsid w:val="000F07BD"/>
    <w:rsid w:val="000F21C5"/>
    <w:rsid w:val="000F41C4"/>
    <w:rsid w:val="000F593A"/>
    <w:rsid w:val="000F6B34"/>
    <w:rsid w:val="00102047"/>
    <w:rsid w:val="00102429"/>
    <w:rsid w:val="00104C95"/>
    <w:rsid w:val="00105DC6"/>
    <w:rsid w:val="0010754F"/>
    <w:rsid w:val="00111C91"/>
    <w:rsid w:val="00123A56"/>
    <w:rsid w:val="0012722E"/>
    <w:rsid w:val="00130D83"/>
    <w:rsid w:val="00131266"/>
    <w:rsid w:val="00131690"/>
    <w:rsid w:val="00132205"/>
    <w:rsid w:val="00132824"/>
    <w:rsid w:val="001375EF"/>
    <w:rsid w:val="00140501"/>
    <w:rsid w:val="001405B2"/>
    <w:rsid w:val="00141443"/>
    <w:rsid w:val="00142558"/>
    <w:rsid w:val="00143BA7"/>
    <w:rsid w:val="001572FB"/>
    <w:rsid w:val="00157467"/>
    <w:rsid w:val="0016153E"/>
    <w:rsid w:val="00163232"/>
    <w:rsid w:val="00167D6F"/>
    <w:rsid w:val="00170185"/>
    <w:rsid w:val="001704C1"/>
    <w:rsid w:val="00170C21"/>
    <w:rsid w:val="00170DA1"/>
    <w:rsid w:val="001728F2"/>
    <w:rsid w:val="0017363E"/>
    <w:rsid w:val="00173E21"/>
    <w:rsid w:val="00174A8C"/>
    <w:rsid w:val="00180297"/>
    <w:rsid w:val="0018181F"/>
    <w:rsid w:val="00182AAF"/>
    <w:rsid w:val="00183DAD"/>
    <w:rsid w:val="0018457D"/>
    <w:rsid w:val="00185159"/>
    <w:rsid w:val="00186268"/>
    <w:rsid w:val="001871D6"/>
    <w:rsid w:val="00191418"/>
    <w:rsid w:val="00191CAF"/>
    <w:rsid w:val="0019247D"/>
    <w:rsid w:val="00192ACA"/>
    <w:rsid w:val="001A13B7"/>
    <w:rsid w:val="001A3316"/>
    <w:rsid w:val="001A3592"/>
    <w:rsid w:val="001B0987"/>
    <w:rsid w:val="001B1635"/>
    <w:rsid w:val="001B2049"/>
    <w:rsid w:val="001B5806"/>
    <w:rsid w:val="001B732E"/>
    <w:rsid w:val="001B7952"/>
    <w:rsid w:val="001C0E50"/>
    <w:rsid w:val="001C1FB6"/>
    <w:rsid w:val="001C5A48"/>
    <w:rsid w:val="001D1EC8"/>
    <w:rsid w:val="001D3189"/>
    <w:rsid w:val="001D5FC1"/>
    <w:rsid w:val="001D617B"/>
    <w:rsid w:val="001D7348"/>
    <w:rsid w:val="001D7CAC"/>
    <w:rsid w:val="001E1B95"/>
    <w:rsid w:val="001E4A1C"/>
    <w:rsid w:val="001E70C6"/>
    <w:rsid w:val="001F198C"/>
    <w:rsid w:val="001F4212"/>
    <w:rsid w:val="001F6820"/>
    <w:rsid w:val="001F6B33"/>
    <w:rsid w:val="00206647"/>
    <w:rsid w:val="00217B6E"/>
    <w:rsid w:val="002226B1"/>
    <w:rsid w:val="00222E91"/>
    <w:rsid w:val="00224F37"/>
    <w:rsid w:val="00225B4A"/>
    <w:rsid w:val="00227026"/>
    <w:rsid w:val="00227DB8"/>
    <w:rsid w:val="00230A36"/>
    <w:rsid w:val="002337CE"/>
    <w:rsid w:val="0023447D"/>
    <w:rsid w:val="00235132"/>
    <w:rsid w:val="00237F3D"/>
    <w:rsid w:val="002415E4"/>
    <w:rsid w:val="00250848"/>
    <w:rsid w:val="00250FCF"/>
    <w:rsid w:val="00254EA9"/>
    <w:rsid w:val="0025536F"/>
    <w:rsid w:val="00255CD1"/>
    <w:rsid w:val="00267BCC"/>
    <w:rsid w:val="00270FB0"/>
    <w:rsid w:val="00274297"/>
    <w:rsid w:val="002761CA"/>
    <w:rsid w:val="00276218"/>
    <w:rsid w:val="0028259D"/>
    <w:rsid w:val="00283AD7"/>
    <w:rsid w:val="00286541"/>
    <w:rsid w:val="00291645"/>
    <w:rsid w:val="0029457F"/>
    <w:rsid w:val="00296C71"/>
    <w:rsid w:val="00296F74"/>
    <w:rsid w:val="002A093F"/>
    <w:rsid w:val="002A0ED5"/>
    <w:rsid w:val="002A39FA"/>
    <w:rsid w:val="002A43E7"/>
    <w:rsid w:val="002A5BB3"/>
    <w:rsid w:val="002B027E"/>
    <w:rsid w:val="002B098E"/>
    <w:rsid w:val="002B286A"/>
    <w:rsid w:val="002B6ECD"/>
    <w:rsid w:val="002C0675"/>
    <w:rsid w:val="002C445A"/>
    <w:rsid w:val="002C4B77"/>
    <w:rsid w:val="002C6FBC"/>
    <w:rsid w:val="002D0B20"/>
    <w:rsid w:val="002D38F4"/>
    <w:rsid w:val="002D6783"/>
    <w:rsid w:val="002E06AC"/>
    <w:rsid w:val="002E0904"/>
    <w:rsid w:val="002E0D69"/>
    <w:rsid w:val="002E47FD"/>
    <w:rsid w:val="002E680E"/>
    <w:rsid w:val="002E6A20"/>
    <w:rsid w:val="002F1992"/>
    <w:rsid w:val="002F31E5"/>
    <w:rsid w:val="002F3DAB"/>
    <w:rsid w:val="002F50F5"/>
    <w:rsid w:val="00302526"/>
    <w:rsid w:val="00305E3A"/>
    <w:rsid w:val="00310E10"/>
    <w:rsid w:val="0031120B"/>
    <w:rsid w:val="00312914"/>
    <w:rsid w:val="0031311F"/>
    <w:rsid w:val="00315BD5"/>
    <w:rsid w:val="00316F79"/>
    <w:rsid w:val="0031792E"/>
    <w:rsid w:val="003220EE"/>
    <w:rsid w:val="00323E36"/>
    <w:rsid w:val="003271AC"/>
    <w:rsid w:val="003272A9"/>
    <w:rsid w:val="0032730C"/>
    <w:rsid w:val="003306D5"/>
    <w:rsid w:val="00334164"/>
    <w:rsid w:val="00335F18"/>
    <w:rsid w:val="003372FC"/>
    <w:rsid w:val="00340623"/>
    <w:rsid w:val="00341716"/>
    <w:rsid w:val="00341F61"/>
    <w:rsid w:val="00344CB1"/>
    <w:rsid w:val="00345B13"/>
    <w:rsid w:val="0034615F"/>
    <w:rsid w:val="00347B3C"/>
    <w:rsid w:val="00350C13"/>
    <w:rsid w:val="0035122A"/>
    <w:rsid w:val="00354C18"/>
    <w:rsid w:val="003573E0"/>
    <w:rsid w:val="003614BB"/>
    <w:rsid w:val="003625BF"/>
    <w:rsid w:val="0036350E"/>
    <w:rsid w:val="00363694"/>
    <w:rsid w:val="00364927"/>
    <w:rsid w:val="00365C49"/>
    <w:rsid w:val="00365D2A"/>
    <w:rsid w:val="00366A77"/>
    <w:rsid w:val="00370322"/>
    <w:rsid w:val="00371348"/>
    <w:rsid w:val="00372778"/>
    <w:rsid w:val="00372D0A"/>
    <w:rsid w:val="00377079"/>
    <w:rsid w:val="00377487"/>
    <w:rsid w:val="003779F6"/>
    <w:rsid w:val="003805E5"/>
    <w:rsid w:val="00380F76"/>
    <w:rsid w:val="00383741"/>
    <w:rsid w:val="003855D6"/>
    <w:rsid w:val="00386964"/>
    <w:rsid w:val="0039165E"/>
    <w:rsid w:val="00391E49"/>
    <w:rsid w:val="00393C77"/>
    <w:rsid w:val="00394681"/>
    <w:rsid w:val="00394A0A"/>
    <w:rsid w:val="003967CB"/>
    <w:rsid w:val="0039686A"/>
    <w:rsid w:val="00396AA8"/>
    <w:rsid w:val="003A1766"/>
    <w:rsid w:val="003A287A"/>
    <w:rsid w:val="003A5DD1"/>
    <w:rsid w:val="003B2012"/>
    <w:rsid w:val="003B2E94"/>
    <w:rsid w:val="003B4F98"/>
    <w:rsid w:val="003C142F"/>
    <w:rsid w:val="003C17D2"/>
    <w:rsid w:val="003C204F"/>
    <w:rsid w:val="003C259D"/>
    <w:rsid w:val="003C3853"/>
    <w:rsid w:val="003D1BF3"/>
    <w:rsid w:val="003D20A1"/>
    <w:rsid w:val="003D257F"/>
    <w:rsid w:val="003D3129"/>
    <w:rsid w:val="003E0A3A"/>
    <w:rsid w:val="003E20B1"/>
    <w:rsid w:val="003E3AB4"/>
    <w:rsid w:val="003E3D0F"/>
    <w:rsid w:val="003E68DD"/>
    <w:rsid w:val="003F0147"/>
    <w:rsid w:val="003F04C2"/>
    <w:rsid w:val="003F7725"/>
    <w:rsid w:val="00401FE5"/>
    <w:rsid w:val="00403064"/>
    <w:rsid w:val="004058D6"/>
    <w:rsid w:val="00406028"/>
    <w:rsid w:val="004076D1"/>
    <w:rsid w:val="00412DE0"/>
    <w:rsid w:val="00413D6D"/>
    <w:rsid w:val="00420A91"/>
    <w:rsid w:val="00421965"/>
    <w:rsid w:val="00422297"/>
    <w:rsid w:val="00424ECF"/>
    <w:rsid w:val="00433684"/>
    <w:rsid w:val="00435226"/>
    <w:rsid w:val="00436B72"/>
    <w:rsid w:val="004449F3"/>
    <w:rsid w:val="00451546"/>
    <w:rsid w:val="004542C5"/>
    <w:rsid w:val="00454D5F"/>
    <w:rsid w:val="00455093"/>
    <w:rsid w:val="004563F0"/>
    <w:rsid w:val="00456E62"/>
    <w:rsid w:val="0045729F"/>
    <w:rsid w:val="00457EE5"/>
    <w:rsid w:val="004600A6"/>
    <w:rsid w:val="0046141B"/>
    <w:rsid w:val="0046250F"/>
    <w:rsid w:val="00462571"/>
    <w:rsid w:val="00463BDE"/>
    <w:rsid w:val="00464489"/>
    <w:rsid w:val="00466EF4"/>
    <w:rsid w:val="00474E1E"/>
    <w:rsid w:val="004759E4"/>
    <w:rsid w:val="00477520"/>
    <w:rsid w:val="00477A3B"/>
    <w:rsid w:val="0048038B"/>
    <w:rsid w:val="004821FA"/>
    <w:rsid w:val="004843CE"/>
    <w:rsid w:val="004848A2"/>
    <w:rsid w:val="00485B74"/>
    <w:rsid w:val="004926DD"/>
    <w:rsid w:val="0049367A"/>
    <w:rsid w:val="00494719"/>
    <w:rsid w:val="00496024"/>
    <w:rsid w:val="00496A9A"/>
    <w:rsid w:val="004978EF"/>
    <w:rsid w:val="00497941"/>
    <w:rsid w:val="004A0265"/>
    <w:rsid w:val="004A09DE"/>
    <w:rsid w:val="004A1037"/>
    <w:rsid w:val="004A2490"/>
    <w:rsid w:val="004A57A1"/>
    <w:rsid w:val="004A638F"/>
    <w:rsid w:val="004A6C87"/>
    <w:rsid w:val="004B0732"/>
    <w:rsid w:val="004B4133"/>
    <w:rsid w:val="004B541C"/>
    <w:rsid w:val="004B60C4"/>
    <w:rsid w:val="004C47D1"/>
    <w:rsid w:val="004C5B0C"/>
    <w:rsid w:val="004D1266"/>
    <w:rsid w:val="004D50EC"/>
    <w:rsid w:val="004D5337"/>
    <w:rsid w:val="004E036A"/>
    <w:rsid w:val="004E2A0B"/>
    <w:rsid w:val="004E30E7"/>
    <w:rsid w:val="004E3220"/>
    <w:rsid w:val="004E3601"/>
    <w:rsid w:val="004E4BA9"/>
    <w:rsid w:val="004E5CEC"/>
    <w:rsid w:val="004E753F"/>
    <w:rsid w:val="004F070A"/>
    <w:rsid w:val="004F0997"/>
    <w:rsid w:val="004F41A8"/>
    <w:rsid w:val="004F7C6D"/>
    <w:rsid w:val="0050146A"/>
    <w:rsid w:val="00503D0C"/>
    <w:rsid w:val="00505F8E"/>
    <w:rsid w:val="00510992"/>
    <w:rsid w:val="00510EA7"/>
    <w:rsid w:val="00511E42"/>
    <w:rsid w:val="00514899"/>
    <w:rsid w:val="00515054"/>
    <w:rsid w:val="00515743"/>
    <w:rsid w:val="00515E8A"/>
    <w:rsid w:val="00516315"/>
    <w:rsid w:val="0051633A"/>
    <w:rsid w:val="005178E0"/>
    <w:rsid w:val="00523D3C"/>
    <w:rsid w:val="00524738"/>
    <w:rsid w:val="00525AE8"/>
    <w:rsid w:val="00526063"/>
    <w:rsid w:val="00526855"/>
    <w:rsid w:val="00526C27"/>
    <w:rsid w:val="00526C80"/>
    <w:rsid w:val="00526DB2"/>
    <w:rsid w:val="00530336"/>
    <w:rsid w:val="00531CC5"/>
    <w:rsid w:val="00537B3A"/>
    <w:rsid w:val="00544EB4"/>
    <w:rsid w:val="005532DC"/>
    <w:rsid w:val="00553500"/>
    <w:rsid w:val="00553868"/>
    <w:rsid w:val="00556C67"/>
    <w:rsid w:val="00557FF5"/>
    <w:rsid w:val="00562F70"/>
    <w:rsid w:val="00563860"/>
    <w:rsid w:val="00565CCB"/>
    <w:rsid w:val="00565CF9"/>
    <w:rsid w:val="00565EF1"/>
    <w:rsid w:val="0056720D"/>
    <w:rsid w:val="00570DCF"/>
    <w:rsid w:val="00572091"/>
    <w:rsid w:val="005742C7"/>
    <w:rsid w:val="005777BE"/>
    <w:rsid w:val="00581CF2"/>
    <w:rsid w:val="0058337D"/>
    <w:rsid w:val="0058509A"/>
    <w:rsid w:val="005862B4"/>
    <w:rsid w:val="00586EE6"/>
    <w:rsid w:val="00587741"/>
    <w:rsid w:val="00587942"/>
    <w:rsid w:val="00590C00"/>
    <w:rsid w:val="00591183"/>
    <w:rsid w:val="00595358"/>
    <w:rsid w:val="005953E7"/>
    <w:rsid w:val="005A7BA8"/>
    <w:rsid w:val="005B036B"/>
    <w:rsid w:val="005B1D40"/>
    <w:rsid w:val="005B2757"/>
    <w:rsid w:val="005B4C70"/>
    <w:rsid w:val="005C28B8"/>
    <w:rsid w:val="005C292D"/>
    <w:rsid w:val="005C44AD"/>
    <w:rsid w:val="005C7D61"/>
    <w:rsid w:val="005D0F73"/>
    <w:rsid w:val="005D24BD"/>
    <w:rsid w:val="005D2B55"/>
    <w:rsid w:val="005D2FD9"/>
    <w:rsid w:val="005D3BDC"/>
    <w:rsid w:val="005D3F30"/>
    <w:rsid w:val="005D6825"/>
    <w:rsid w:val="005E1645"/>
    <w:rsid w:val="005E5B62"/>
    <w:rsid w:val="005F0792"/>
    <w:rsid w:val="005F1E7E"/>
    <w:rsid w:val="005F315A"/>
    <w:rsid w:val="005F7807"/>
    <w:rsid w:val="00600563"/>
    <w:rsid w:val="00603804"/>
    <w:rsid w:val="00603F6C"/>
    <w:rsid w:val="006068E2"/>
    <w:rsid w:val="00607EA4"/>
    <w:rsid w:val="00610223"/>
    <w:rsid w:val="006112AB"/>
    <w:rsid w:val="0061228F"/>
    <w:rsid w:val="006128A7"/>
    <w:rsid w:val="00612F49"/>
    <w:rsid w:val="006149F9"/>
    <w:rsid w:val="006160A4"/>
    <w:rsid w:val="0061650F"/>
    <w:rsid w:val="00620D66"/>
    <w:rsid w:val="00621AE4"/>
    <w:rsid w:val="00623290"/>
    <w:rsid w:val="0062525F"/>
    <w:rsid w:val="00632F52"/>
    <w:rsid w:val="00640D29"/>
    <w:rsid w:val="00642C96"/>
    <w:rsid w:val="0064593B"/>
    <w:rsid w:val="00652723"/>
    <w:rsid w:val="0065438E"/>
    <w:rsid w:val="0065472D"/>
    <w:rsid w:val="00656271"/>
    <w:rsid w:val="00657849"/>
    <w:rsid w:val="0066165C"/>
    <w:rsid w:val="00661DBD"/>
    <w:rsid w:val="00661DF7"/>
    <w:rsid w:val="0066519E"/>
    <w:rsid w:val="00665A48"/>
    <w:rsid w:val="006702F1"/>
    <w:rsid w:val="006702F3"/>
    <w:rsid w:val="00677F01"/>
    <w:rsid w:val="0068369F"/>
    <w:rsid w:val="00683B26"/>
    <w:rsid w:val="0068496A"/>
    <w:rsid w:val="006869B8"/>
    <w:rsid w:val="00686CB2"/>
    <w:rsid w:val="00695017"/>
    <w:rsid w:val="0069583F"/>
    <w:rsid w:val="00695866"/>
    <w:rsid w:val="006965C2"/>
    <w:rsid w:val="006A197C"/>
    <w:rsid w:val="006A2A27"/>
    <w:rsid w:val="006A5B95"/>
    <w:rsid w:val="006B17A8"/>
    <w:rsid w:val="006B1C2B"/>
    <w:rsid w:val="006B1D51"/>
    <w:rsid w:val="006B346A"/>
    <w:rsid w:val="006B37C6"/>
    <w:rsid w:val="006C0770"/>
    <w:rsid w:val="006C114F"/>
    <w:rsid w:val="006C4A67"/>
    <w:rsid w:val="006C4F08"/>
    <w:rsid w:val="006C7E67"/>
    <w:rsid w:val="006D03A1"/>
    <w:rsid w:val="006D1B5E"/>
    <w:rsid w:val="006D2A15"/>
    <w:rsid w:val="006D2B6F"/>
    <w:rsid w:val="006D3724"/>
    <w:rsid w:val="006D3BA5"/>
    <w:rsid w:val="006D4DFF"/>
    <w:rsid w:val="006D6242"/>
    <w:rsid w:val="006D6B9B"/>
    <w:rsid w:val="006D6F57"/>
    <w:rsid w:val="006E0AA7"/>
    <w:rsid w:val="006E34AF"/>
    <w:rsid w:val="006E60B7"/>
    <w:rsid w:val="006F180E"/>
    <w:rsid w:val="006F2504"/>
    <w:rsid w:val="006F3108"/>
    <w:rsid w:val="006F5D02"/>
    <w:rsid w:val="0070457B"/>
    <w:rsid w:val="007061BE"/>
    <w:rsid w:val="00706423"/>
    <w:rsid w:val="00707929"/>
    <w:rsid w:val="00711A60"/>
    <w:rsid w:val="00711C05"/>
    <w:rsid w:val="007138BD"/>
    <w:rsid w:val="00713A43"/>
    <w:rsid w:val="00714193"/>
    <w:rsid w:val="00716446"/>
    <w:rsid w:val="00716663"/>
    <w:rsid w:val="007201AE"/>
    <w:rsid w:val="00721093"/>
    <w:rsid w:val="00726BB4"/>
    <w:rsid w:val="00730245"/>
    <w:rsid w:val="00731763"/>
    <w:rsid w:val="00731923"/>
    <w:rsid w:val="0073244B"/>
    <w:rsid w:val="00734177"/>
    <w:rsid w:val="00736DCC"/>
    <w:rsid w:val="00737DCB"/>
    <w:rsid w:val="007408FF"/>
    <w:rsid w:val="0074408C"/>
    <w:rsid w:val="007441F1"/>
    <w:rsid w:val="0074442D"/>
    <w:rsid w:val="00744A65"/>
    <w:rsid w:val="00746FD9"/>
    <w:rsid w:val="00754123"/>
    <w:rsid w:val="00754C96"/>
    <w:rsid w:val="00755E23"/>
    <w:rsid w:val="007602F5"/>
    <w:rsid w:val="00762B56"/>
    <w:rsid w:val="007646D7"/>
    <w:rsid w:val="00764A3F"/>
    <w:rsid w:val="007719BE"/>
    <w:rsid w:val="00772A38"/>
    <w:rsid w:val="00774ECE"/>
    <w:rsid w:val="0077614F"/>
    <w:rsid w:val="00776504"/>
    <w:rsid w:val="00776D40"/>
    <w:rsid w:val="00777B79"/>
    <w:rsid w:val="00781128"/>
    <w:rsid w:val="00781A40"/>
    <w:rsid w:val="007824C9"/>
    <w:rsid w:val="00783A87"/>
    <w:rsid w:val="007847C1"/>
    <w:rsid w:val="00786208"/>
    <w:rsid w:val="007872B9"/>
    <w:rsid w:val="00790A38"/>
    <w:rsid w:val="00791000"/>
    <w:rsid w:val="00793BA1"/>
    <w:rsid w:val="007951B9"/>
    <w:rsid w:val="007A1236"/>
    <w:rsid w:val="007A417B"/>
    <w:rsid w:val="007A7832"/>
    <w:rsid w:val="007B07BE"/>
    <w:rsid w:val="007B193D"/>
    <w:rsid w:val="007B2576"/>
    <w:rsid w:val="007C3BAC"/>
    <w:rsid w:val="007C60AA"/>
    <w:rsid w:val="007D0A05"/>
    <w:rsid w:val="007D7D40"/>
    <w:rsid w:val="007E084F"/>
    <w:rsid w:val="007E4369"/>
    <w:rsid w:val="007E481B"/>
    <w:rsid w:val="007E4B61"/>
    <w:rsid w:val="007E74B0"/>
    <w:rsid w:val="007E7A95"/>
    <w:rsid w:val="007E7C29"/>
    <w:rsid w:val="007F0383"/>
    <w:rsid w:val="007F08E1"/>
    <w:rsid w:val="007F54B1"/>
    <w:rsid w:val="007F58FF"/>
    <w:rsid w:val="007F60C5"/>
    <w:rsid w:val="00802B5C"/>
    <w:rsid w:val="0080407D"/>
    <w:rsid w:val="0080490A"/>
    <w:rsid w:val="0080768D"/>
    <w:rsid w:val="0081230C"/>
    <w:rsid w:val="00812964"/>
    <w:rsid w:val="00814219"/>
    <w:rsid w:val="00814473"/>
    <w:rsid w:val="00815347"/>
    <w:rsid w:val="008166AF"/>
    <w:rsid w:val="00816BD8"/>
    <w:rsid w:val="00822090"/>
    <w:rsid w:val="00823FFA"/>
    <w:rsid w:val="00830A2A"/>
    <w:rsid w:val="00833C14"/>
    <w:rsid w:val="00836A44"/>
    <w:rsid w:val="0084047D"/>
    <w:rsid w:val="00844299"/>
    <w:rsid w:val="0084792A"/>
    <w:rsid w:val="00850356"/>
    <w:rsid w:val="008514CF"/>
    <w:rsid w:val="008519C2"/>
    <w:rsid w:val="008575F9"/>
    <w:rsid w:val="00860165"/>
    <w:rsid w:val="00862E47"/>
    <w:rsid w:val="00865FD4"/>
    <w:rsid w:val="00867DC5"/>
    <w:rsid w:val="00870A4C"/>
    <w:rsid w:val="00871231"/>
    <w:rsid w:val="008724F9"/>
    <w:rsid w:val="0087664C"/>
    <w:rsid w:val="008771CC"/>
    <w:rsid w:val="008813C2"/>
    <w:rsid w:val="00882B2B"/>
    <w:rsid w:val="008856C4"/>
    <w:rsid w:val="00886809"/>
    <w:rsid w:val="00893218"/>
    <w:rsid w:val="00894072"/>
    <w:rsid w:val="00895DD5"/>
    <w:rsid w:val="008A1E9E"/>
    <w:rsid w:val="008A4008"/>
    <w:rsid w:val="008A4759"/>
    <w:rsid w:val="008A5C93"/>
    <w:rsid w:val="008A75A2"/>
    <w:rsid w:val="008B065F"/>
    <w:rsid w:val="008B3931"/>
    <w:rsid w:val="008B5385"/>
    <w:rsid w:val="008B6379"/>
    <w:rsid w:val="008B6463"/>
    <w:rsid w:val="008B778E"/>
    <w:rsid w:val="008C48D8"/>
    <w:rsid w:val="008C52BF"/>
    <w:rsid w:val="008C5AC3"/>
    <w:rsid w:val="008D391B"/>
    <w:rsid w:val="008D433F"/>
    <w:rsid w:val="008D475C"/>
    <w:rsid w:val="008D5670"/>
    <w:rsid w:val="008E2354"/>
    <w:rsid w:val="008E23E5"/>
    <w:rsid w:val="008E419D"/>
    <w:rsid w:val="008E603C"/>
    <w:rsid w:val="008F1002"/>
    <w:rsid w:val="008F25BF"/>
    <w:rsid w:val="008F3F8A"/>
    <w:rsid w:val="008F56D6"/>
    <w:rsid w:val="008F5DD9"/>
    <w:rsid w:val="00901FA5"/>
    <w:rsid w:val="00903D91"/>
    <w:rsid w:val="00907AA5"/>
    <w:rsid w:val="00911305"/>
    <w:rsid w:val="0091140A"/>
    <w:rsid w:val="009115AE"/>
    <w:rsid w:val="00915A68"/>
    <w:rsid w:val="0092090D"/>
    <w:rsid w:val="009238D6"/>
    <w:rsid w:val="00924F8E"/>
    <w:rsid w:val="00931352"/>
    <w:rsid w:val="0093222C"/>
    <w:rsid w:val="009346F1"/>
    <w:rsid w:val="00934D32"/>
    <w:rsid w:val="009352A2"/>
    <w:rsid w:val="00942655"/>
    <w:rsid w:val="00943F64"/>
    <w:rsid w:val="00945C10"/>
    <w:rsid w:val="009479F1"/>
    <w:rsid w:val="00953C53"/>
    <w:rsid w:val="009555CA"/>
    <w:rsid w:val="00960DDE"/>
    <w:rsid w:val="00964E7E"/>
    <w:rsid w:val="00967F9F"/>
    <w:rsid w:val="0097049B"/>
    <w:rsid w:val="00971ABA"/>
    <w:rsid w:val="00972C6E"/>
    <w:rsid w:val="0098102B"/>
    <w:rsid w:val="009812A9"/>
    <w:rsid w:val="0098134B"/>
    <w:rsid w:val="00981505"/>
    <w:rsid w:val="00984989"/>
    <w:rsid w:val="0098724A"/>
    <w:rsid w:val="0099086C"/>
    <w:rsid w:val="00990C6D"/>
    <w:rsid w:val="00990E6D"/>
    <w:rsid w:val="00990F81"/>
    <w:rsid w:val="00991A38"/>
    <w:rsid w:val="00992479"/>
    <w:rsid w:val="00992F4A"/>
    <w:rsid w:val="00994AED"/>
    <w:rsid w:val="009969A4"/>
    <w:rsid w:val="00997115"/>
    <w:rsid w:val="009A03CC"/>
    <w:rsid w:val="009A061A"/>
    <w:rsid w:val="009A6D27"/>
    <w:rsid w:val="009B013D"/>
    <w:rsid w:val="009B0F30"/>
    <w:rsid w:val="009B4607"/>
    <w:rsid w:val="009B64E4"/>
    <w:rsid w:val="009B7534"/>
    <w:rsid w:val="009B7806"/>
    <w:rsid w:val="009B7940"/>
    <w:rsid w:val="009C0477"/>
    <w:rsid w:val="009C299F"/>
    <w:rsid w:val="009C6293"/>
    <w:rsid w:val="009C717D"/>
    <w:rsid w:val="009C72EA"/>
    <w:rsid w:val="009C7477"/>
    <w:rsid w:val="009C78EF"/>
    <w:rsid w:val="009C7FC7"/>
    <w:rsid w:val="009D2FD9"/>
    <w:rsid w:val="009D5F7D"/>
    <w:rsid w:val="009E0D41"/>
    <w:rsid w:val="009E57FB"/>
    <w:rsid w:val="009E6904"/>
    <w:rsid w:val="009E7A3C"/>
    <w:rsid w:val="009F4746"/>
    <w:rsid w:val="009F5503"/>
    <w:rsid w:val="009F579C"/>
    <w:rsid w:val="009F719A"/>
    <w:rsid w:val="00A005F6"/>
    <w:rsid w:val="00A00B65"/>
    <w:rsid w:val="00A00E5D"/>
    <w:rsid w:val="00A01BAB"/>
    <w:rsid w:val="00A112A5"/>
    <w:rsid w:val="00A11759"/>
    <w:rsid w:val="00A11E91"/>
    <w:rsid w:val="00A1339E"/>
    <w:rsid w:val="00A16041"/>
    <w:rsid w:val="00A200D7"/>
    <w:rsid w:val="00A22C61"/>
    <w:rsid w:val="00A25916"/>
    <w:rsid w:val="00A26874"/>
    <w:rsid w:val="00A27714"/>
    <w:rsid w:val="00A3129A"/>
    <w:rsid w:val="00A3313D"/>
    <w:rsid w:val="00A36494"/>
    <w:rsid w:val="00A40003"/>
    <w:rsid w:val="00A43825"/>
    <w:rsid w:val="00A46FC8"/>
    <w:rsid w:val="00A5350B"/>
    <w:rsid w:val="00A54527"/>
    <w:rsid w:val="00A55EF3"/>
    <w:rsid w:val="00A56B9C"/>
    <w:rsid w:val="00A57E23"/>
    <w:rsid w:val="00A6005A"/>
    <w:rsid w:val="00A60B17"/>
    <w:rsid w:val="00A60DBB"/>
    <w:rsid w:val="00A620AA"/>
    <w:rsid w:val="00A623AE"/>
    <w:rsid w:val="00A628AB"/>
    <w:rsid w:val="00A658BF"/>
    <w:rsid w:val="00A713C1"/>
    <w:rsid w:val="00A71758"/>
    <w:rsid w:val="00A759E2"/>
    <w:rsid w:val="00A75D2C"/>
    <w:rsid w:val="00A7775F"/>
    <w:rsid w:val="00A8110A"/>
    <w:rsid w:val="00A84F61"/>
    <w:rsid w:val="00A856CC"/>
    <w:rsid w:val="00A93853"/>
    <w:rsid w:val="00A9550B"/>
    <w:rsid w:val="00A95670"/>
    <w:rsid w:val="00A9607A"/>
    <w:rsid w:val="00A96FE7"/>
    <w:rsid w:val="00A9729B"/>
    <w:rsid w:val="00AA546E"/>
    <w:rsid w:val="00AA66F2"/>
    <w:rsid w:val="00AA6DD5"/>
    <w:rsid w:val="00AA73CB"/>
    <w:rsid w:val="00AB0965"/>
    <w:rsid w:val="00AB1B02"/>
    <w:rsid w:val="00AB5696"/>
    <w:rsid w:val="00AC0A4B"/>
    <w:rsid w:val="00AC1004"/>
    <w:rsid w:val="00AD0090"/>
    <w:rsid w:val="00AD1AE4"/>
    <w:rsid w:val="00AD38A5"/>
    <w:rsid w:val="00AE1918"/>
    <w:rsid w:val="00AE2641"/>
    <w:rsid w:val="00AE2CCB"/>
    <w:rsid w:val="00AE2FA8"/>
    <w:rsid w:val="00AE4573"/>
    <w:rsid w:val="00AE6111"/>
    <w:rsid w:val="00AF1152"/>
    <w:rsid w:val="00AF2B9D"/>
    <w:rsid w:val="00AF343F"/>
    <w:rsid w:val="00AF406C"/>
    <w:rsid w:val="00AF4234"/>
    <w:rsid w:val="00AF6444"/>
    <w:rsid w:val="00B03F1D"/>
    <w:rsid w:val="00B04BC6"/>
    <w:rsid w:val="00B050CE"/>
    <w:rsid w:val="00B05E0E"/>
    <w:rsid w:val="00B076BF"/>
    <w:rsid w:val="00B10647"/>
    <w:rsid w:val="00B1526A"/>
    <w:rsid w:val="00B15DC5"/>
    <w:rsid w:val="00B16C02"/>
    <w:rsid w:val="00B1706E"/>
    <w:rsid w:val="00B178B8"/>
    <w:rsid w:val="00B23E0C"/>
    <w:rsid w:val="00B24998"/>
    <w:rsid w:val="00B2591B"/>
    <w:rsid w:val="00B26CDD"/>
    <w:rsid w:val="00B31780"/>
    <w:rsid w:val="00B34D39"/>
    <w:rsid w:val="00B37A9D"/>
    <w:rsid w:val="00B414EE"/>
    <w:rsid w:val="00B417A9"/>
    <w:rsid w:val="00B4251A"/>
    <w:rsid w:val="00B44BDD"/>
    <w:rsid w:val="00B506CD"/>
    <w:rsid w:val="00B54C0B"/>
    <w:rsid w:val="00B60415"/>
    <w:rsid w:val="00B62442"/>
    <w:rsid w:val="00B73E73"/>
    <w:rsid w:val="00B743B7"/>
    <w:rsid w:val="00B76CC3"/>
    <w:rsid w:val="00B84703"/>
    <w:rsid w:val="00B867F7"/>
    <w:rsid w:val="00B8708E"/>
    <w:rsid w:val="00B873A4"/>
    <w:rsid w:val="00B90672"/>
    <w:rsid w:val="00B91B57"/>
    <w:rsid w:val="00B92774"/>
    <w:rsid w:val="00B9285E"/>
    <w:rsid w:val="00B92A61"/>
    <w:rsid w:val="00B92F40"/>
    <w:rsid w:val="00B939C7"/>
    <w:rsid w:val="00B9663E"/>
    <w:rsid w:val="00BA03EA"/>
    <w:rsid w:val="00BA3825"/>
    <w:rsid w:val="00BA6980"/>
    <w:rsid w:val="00BA6D37"/>
    <w:rsid w:val="00BB00A7"/>
    <w:rsid w:val="00BB2F18"/>
    <w:rsid w:val="00BC00D2"/>
    <w:rsid w:val="00BC2BAF"/>
    <w:rsid w:val="00BC7D8B"/>
    <w:rsid w:val="00BD0818"/>
    <w:rsid w:val="00BD0CCD"/>
    <w:rsid w:val="00BD42C4"/>
    <w:rsid w:val="00BD4D94"/>
    <w:rsid w:val="00BD7F06"/>
    <w:rsid w:val="00BE2EA1"/>
    <w:rsid w:val="00BE2FAF"/>
    <w:rsid w:val="00BE3FFF"/>
    <w:rsid w:val="00BE61D1"/>
    <w:rsid w:val="00BE7784"/>
    <w:rsid w:val="00BF168C"/>
    <w:rsid w:val="00BF1795"/>
    <w:rsid w:val="00BF265C"/>
    <w:rsid w:val="00BF70A8"/>
    <w:rsid w:val="00C00F0A"/>
    <w:rsid w:val="00C06BA7"/>
    <w:rsid w:val="00C1069D"/>
    <w:rsid w:val="00C111CC"/>
    <w:rsid w:val="00C11333"/>
    <w:rsid w:val="00C1143E"/>
    <w:rsid w:val="00C11475"/>
    <w:rsid w:val="00C11AEE"/>
    <w:rsid w:val="00C14111"/>
    <w:rsid w:val="00C14FC0"/>
    <w:rsid w:val="00C1582F"/>
    <w:rsid w:val="00C16222"/>
    <w:rsid w:val="00C178ED"/>
    <w:rsid w:val="00C2304C"/>
    <w:rsid w:val="00C241F3"/>
    <w:rsid w:val="00C24FFB"/>
    <w:rsid w:val="00C27CF1"/>
    <w:rsid w:val="00C3129B"/>
    <w:rsid w:val="00C3282F"/>
    <w:rsid w:val="00C32B54"/>
    <w:rsid w:val="00C32E02"/>
    <w:rsid w:val="00C348A9"/>
    <w:rsid w:val="00C348AC"/>
    <w:rsid w:val="00C35F7A"/>
    <w:rsid w:val="00C3746E"/>
    <w:rsid w:val="00C40E0A"/>
    <w:rsid w:val="00C4144C"/>
    <w:rsid w:val="00C42767"/>
    <w:rsid w:val="00C44436"/>
    <w:rsid w:val="00C4742D"/>
    <w:rsid w:val="00C47C53"/>
    <w:rsid w:val="00C5184A"/>
    <w:rsid w:val="00C54838"/>
    <w:rsid w:val="00C557C2"/>
    <w:rsid w:val="00C56C21"/>
    <w:rsid w:val="00C6140D"/>
    <w:rsid w:val="00C61914"/>
    <w:rsid w:val="00C6552B"/>
    <w:rsid w:val="00C66453"/>
    <w:rsid w:val="00C670E3"/>
    <w:rsid w:val="00C714D1"/>
    <w:rsid w:val="00C721E9"/>
    <w:rsid w:val="00C728E3"/>
    <w:rsid w:val="00C74EAD"/>
    <w:rsid w:val="00C74F71"/>
    <w:rsid w:val="00C7600A"/>
    <w:rsid w:val="00C76417"/>
    <w:rsid w:val="00C764AF"/>
    <w:rsid w:val="00C76F08"/>
    <w:rsid w:val="00C81E56"/>
    <w:rsid w:val="00C821BC"/>
    <w:rsid w:val="00C84064"/>
    <w:rsid w:val="00C852D9"/>
    <w:rsid w:val="00C859BD"/>
    <w:rsid w:val="00C85BC3"/>
    <w:rsid w:val="00C86C82"/>
    <w:rsid w:val="00C874B3"/>
    <w:rsid w:val="00C90321"/>
    <w:rsid w:val="00C91068"/>
    <w:rsid w:val="00C93B85"/>
    <w:rsid w:val="00C9417B"/>
    <w:rsid w:val="00C974BD"/>
    <w:rsid w:val="00CA1EAF"/>
    <w:rsid w:val="00CA527D"/>
    <w:rsid w:val="00CB0456"/>
    <w:rsid w:val="00CB0AE7"/>
    <w:rsid w:val="00CB1AFD"/>
    <w:rsid w:val="00CB4CE1"/>
    <w:rsid w:val="00CB521E"/>
    <w:rsid w:val="00CB79FA"/>
    <w:rsid w:val="00CC0857"/>
    <w:rsid w:val="00CC1531"/>
    <w:rsid w:val="00CC2DC0"/>
    <w:rsid w:val="00CC51C4"/>
    <w:rsid w:val="00CC649A"/>
    <w:rsid w:val="00CC7D82"/>
    <w:rsid w:val="00CD0EF4"/>
    <w:rsid w:val="00CD12BB"/>
    <w:rsid w:val="00CD1ABF"/>
    <w:rsid w:val="00CD30CE"/>
    <w:rsid w:val="00CD57EF"/>
    <w:rsid w:val="00CD6EEE"/>
    <w:rsid w:val="00CE0811"/>
    <w:rsid w:val="00CE0C22"/>
    <w:rsid w:val="00CE1B60"/>
    <w:rsid w:val="00CE35D7"/>
    <w:rsid w:val="00CE652F"/>
    <w:rsid w:val="00CE7118"/>
    <w:rsid w:val="00CE7E0F"/>
    <w:rsid w:val="00CE7E7B"/>
    <w:rsid w:val="00CF01BE"/>
    <w:rsid w:val="00CF1076"/>
    <w:rsid w:val="00CF1942"/>
    <w:rsid w:val="00CF31FE"/>
    <w:rsid w:val="00CF344C"/>
    <w:rsid w:val="00CF345E"/>
    <w:rsid w:val="00CF626D"/>
    <w:rsid w:val="00CF6A4D"/>
    <w:rsid w:val="00CF7423"/>
    <w:rsid w:val="00D0077F"/>
    <w:rsid w:val="00D01D67"/>
    <w:rsid w:val="00D02278"/>
    <w:rsid w:val="00D023C4"/>
    <w:rsid w:val="00D061FF"/>
    <w:rsid w:val="00D120CE"/>
    <w:rsid w:val="00D120FF"/>
    <w:rsid w:val="00D15221"/>
    <w:rsid w:val="00D22955"/>
    <w:rsid w:val="00D2416A"/>
    <w:rsid w:val="00D242AF"/>
    <w:rsid w:val="00D255BA"/>
    <w:rsid w:val="00D3005C"/>
    <w:rsid w:val="00D30E61"/>
    <w:rsid w:val="00D32B91"/>
    <w:rsid w:val="00D32FE5"/>
    <w:rsid w:val="00D33A45"/>
    <w:rsid w:val="00D33B2B"/>
    <w:rsid w:val="00D33C44"/>
    <w:rsid w:val="00D34344"/>
    <w:rsid w:val="00D3523F"/>
    <w:rsid w:val="00D36E64"/>
    <w:rsid w:val="00D375A2"/>
    <w:rsid w:val="00D40AF9"/>
    <w:rsid w:val="00D40B6C"/>
    <w:rsid w:val="00D46FC2"/>
    <w:rsid w:val="00D52B89"/>
    <w:rsid w:val="00D6179E"/>
    <w:rsid w:val="00D61C10"/>
    <w:rsid w:val="00D66EFC"/>
    <w:rsid w:val="00D66FEB"/>
    <w:rsid w:val="00D7119C"/>
    <w:rsid w:val="00D7746D"/>
    <w:rsid w:val="00D77CDC"/>
    <w:rsid w:val="00D80274"/>
    <w:rsid w:val="00D804CD"/>
    <w:rsid w:val="00D80A62"/>
    <w:rsid w:val="00D82EC5"/>
    <w:rsid w:val="00D83309"/>
    <w:rsid w:val="00D850AD"/>
    <w:rsid w:val="00D86279"/>
    <w:rsid w:val="00D901F9"/>
    <w:rsid w:val="00D92808"/>
    <w:rsid w:val="00D9628F"/>
    <w:rsid w:val="00D9787D"/>
    <w:rsid w:val="00DA3879"/>
    <w:rsid w:val="00DA49F1"/>
    <w:rsid w:val="00DB0D8B"/>
    <w:rsid w:val="00DB58CB"/>
    <w:rsid w:val="00DB6BE1"/>
    <w:rsid w:val="00DB6E2D"/>
    <w:rsid w:val="00DB7752"/>
    <w:rsid w:val="00DC6185"/>
    <w:rsid w:val="00DC6691"/>
    <w:rsid w:val="00DC79DB"/>
    <w:rsid w:val="00DD659B"/>
    <w:rsid w:val="00DD6AE4"/>
    <w:rsid w:val="00DD7F6C"/>
    <w:rsid w:val="00DE009B"/>
    <w:rsid w:val="00DE40F5"/>
    <w:rsid w:val="00DE4F81"/>
    <w:rsid w:val="00DE51FE"/>
    <w:rsid w:val="00DE535E"/>
    <w:rsid w:val="00DE690D"/>
    <w:rsid w:val="00DE79A2"/>
    <w:rsid w:val="00DF105F"/>
    <w:rsid w:val="00DF3081"/>
    <w:rsid w:val="00DF72BE"/>
    <w:rsid w:val="00E007D7"/>
    <w:rsid w:val="00E01839"/>
    <w:rsid w:val="00E03041"/>
    <w:rsid w:val="00E04035"/>
    <w:rsid w:val="00E1000D"/>
    <w:rsid w:val="00E12D2F"/>
    <w:rsid w:val="00E14065"/>
    <w:rsid w:val="00E17108"/>
    <w:rsid w:val="00E20851"/>
    <w:rsid w:val="00E20F14"/>
    <w:rsid w:val="00E21051"/>
    <w:rsid w:val="00E22C98"/>
    <w:rsid w:val="00E23959"/>
    <w:rsid w:val="00E3025F"/>
    <w:rsid w:val="00E311C8"/>
    <w:rsid w:val="00E317CB"/>
    <w:rsid w:val="00E31E5C"/>
    <w:rsid w:val="00E339FF"/>
    <w:rsid w:val="00E34508"/>
    <w:rsid w:val="00E35E1C"/>
    <w:rsid w:val="00E36EE5"/>
    <w:rsid w:val="00E3785E"/>
    <w:rsid w:val="00E41D26"/>
    <w:rsid w:val="00E50649"/>
    <w:rsid w:val="00E510AE"/>
    <w:rsid w:val="00E524B2"/>
    <w:rsid w:val="00E52A7D"/>
    <w:rsid w:val="00E5484C"/>
    <w:rsid w:val="00E54B11"/>
    <w:rsid w:val="00E62558"/>
    <w:rsid w:val="00E62925"/>
    <w:rsid w:val="00E66823"/>
    <w:rsid w:val="00E717B3"/>
    <w:rsid w:val="00E71E05"/>
    <w:rsid w:val="00E743EE"/>
    <w:rsid w:val="00E752BC"/>
    <w:rsid w:val="00E775A5"/>
    <w:rsid w:val="00E813D2"/>
    <w:rsid w:val="00E81B2A"/>
    <w:rsid w:val="00E876C2"/>
    <w:rsid w:val="00E8778F"/>
    <w:rsid w:val="00E91D32"/>
    <w:rsid w:val="00E96AF9"/>
    <w:rsid w:val="00EA12AE"/>
    <w:rsid w:val="00EA1ABC"/>
    <w:rsid w:val="00EA21D6"/>
    <w:rsid w:val="00EA33D9"/>
    <w:rsid w:val="00EA58DD"/>
    <w:rsid w:val="00EB0540"/>
    <w:rsid w:val="00EB2D1C"/>
    <w:rsid w:val="00EB4D09"/>
    <w:rsid w:val="00EC229E"/>
    <w:rsid w:val="00EC23F8"/>
    <w:rsid w:val="00EC3BB2"/>
    <w:rsid w:val="00EC4AC8"/>
    <w:rsid w:val="00EC60DE"/>
    <w:rsid w:val="00ED1A3B"/>
    <w:rsid w:val="00ED4339"/>
    <w:rsid w:val="00ED4E76"/>
    <w:rsid w:val="00ED62F4"/>
    <w:rsid w:val="00EE2CD5"/>
    <w:rsid w:val="00EE3DE9"/>
    <w:rsid w:val="00EE6811"/>
    <w:rsid w:val="00EE7B39"/>
    <w:rsid w:val="00EF5067"/>
    <w:rsid w:val="00F044D6"/>
    <w:rsid w:val="00F05069"/>
    <w:rsid w:val="00F069F8"/>
    <w:rsid w:val="00F0745F"/>
    <w:rsid w:val="00F10D76"/>
    <w:rsid w:val="00F12740"/>
    <w:rsid w:val="00F1355B"/>
    <w:rsid w:val="00F202FD"/>
    <w:rsid w:val="00F2334C"/>
    <w:rsid w:val="00F27274"/>
    <w:rsid w:val="00F30DD8"/>
    <w:rsid w:val="00F33329"/>
    <w:rsid w:val="00F37B21"/>
    <w:rsid w:val="00F37DBA"/>
    <w:rsid w:val="00F40F73"/>
    <w:rsid w:val="00F41D09"/>
    <w:rsid w:val="00F43C02"/>
    <w:rsid w:val="00F43CF8"/>
    <w:rsid w:val="00F443D1"/>
    <w:rsid w:val="00F52573"/>
    <w:rsid w:val="00F535EF"/>
    <w:rsid w:val="00F55379"/>
    <w:rsid w:val="00F562A4"/>
    <w:rsid w:val="00F6135C"/>
    <w:rsid w:val="00F62779"/>
    <w:rsid w:val="00F63409"/>
    <w:rsid w:val="00F6654E"/>
    <w:rsid w:val="00F67C7D"/>
    <w:rsid w:val="00F70673"/>
    <w:rsid w:val="00F7098F"/>
    <w:rsid w:val="00F73537"/>
    <w:rsid w:val="00F7452E"/>
    <w:rsid w:val="00F74B80"/>
    <w:rsid w:val="00F826AC"/>
    <w:rsid w:val="00F82EFC"/>
    <w:rsid w:val="00F83ACF"/>
    <w:rsid w:val="00F84384"/>
    <w:rsid w:val="00F90CBB"/>
    <w:rsid w:val="00F91336"/>
    <w:rsid w:val="00F93C7A"/>
    <w:rsid w:val="00F94D79"/>
    <w:rsid w:val="00F97947"/>
    <w:rsid w:val="00F97C81"/>
    <w:rsid w:val="00FA37A6"/>
    <w:rsid w:val="00FA40ED"/>
    <w:rsid w:val="00FA5896"/>
    <w:rsid w:val="00FB4113"/>
    <w:rsid w:val="00FB535F"/>
    <w:rsid w:val="00FB6348"/>
    <w:rsid w:val="00FC0C94"/>
    <w:rsid w:val="00FC0CB3"/>
    <w:rsid w:val="00FC1E09"/>
    <w:rsid w:val="00FC2CCC"/>
    <w:rsid w:val="00FC4D74"/>
    <w:rsid w:val="00FC5A77"/>
    <w:rsid w:val="00FC7263"/>
    <w:rsid w:val="00FC7586"/>
    <w:rsid w:val="00FD562A"/>
    <w:rsid w:val="00FE02B4"/>
    <w:rsid w:val="00FE1C34"/>
    <w:rsid w:val="00FE2D17"/>
    <w:rsid w:val="00FE370A"/>
    <w:rsid w:val="00FE443D"/>
    <w:rsid w:val="00FE461A"/>
    <w:rsid w:val="00FE6C78"/>
    <w:rsid w:val="00FE7738"/>
    <w:rsid w:val="00FE7B0F"/>
    <w:rsid w:val="00FE7F93"/>
    <w:rsid w:val="00FF306D"/>
    <w:rsid w:val="00FF395C"/>
    <w:rsid w:val="00FF5112"/>
    <w:rsid w:val="00FF5F79"/>
    <w:rsid w:val="00FF61C6"/>
    <w:rsid w:val="00FF7C3D"/>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6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5CF9"/>
    <w:pPr>
      <w:overflowPunct w:val="0"/>
      <w:autoSpaceDE w:val="0"/>
      <w:autoSpaceDN w:val="0"/>
      <w:adjustRightInd w:val="0"/>
      <w:textAlignment w:val="baseline"/>
    </w:pPr>
  </w:style>
  <w:style w:type="paragraph" w:styleId="Ttulo1">
    <w:name w:val="heading 1"/>
    <w:basedOn w:val="Normal"/>
    <w:next w:val="Normal"/>
    <w:qFormat/>
    <w:rsid w:val="00CC649A"/>
    <w:pPr>
      <w:keepNext/>
      <w:ind w:left="720" w:hanging="720"/>
      <w:outlineLvl w:val="0"/>
    </w:pPr>
    <w:rPr>
      <w:color w:val="000080"/>
      <w:sz w:val="24"/>
    </w:rPr>
  </w:style>
  <w:style w:type="paragraph" w:styleId="Ttulo2">
    <w:name w:val="heading 2"/>
    <w:basedOn w:val="Normal"/>
    <w:next w:val="Normal"/>
    <w:qFormat/>
    <w:rsid w:val="00CC649A"/>
    <w:pPr>
      <w:keepNext/>
      <w:outlineLvl w:val="1"/>
    </w:pPr>
    <w:rPr>
      <w:rFonts w:ascii="Arial" w:hAnsi="Arial"/>
      <w:b/>
      <w:color w:val="000080"/>
      <w:sz w:val="24"/>
    </w:rPr>
  </w:style>
  <w:style w:type="paragraph" w:styleId="Ttulo3">
    <w:name w:val="heading 3"/>
    <w:basedOn w:val="Normal"/>
    <w:next w:val="Normal"/>
    <w:qFormat/>
    <w:rsid w:val="00CC649A"/>
    <w:pPr>
      <w:keepNext/>
      <w:jc w:val="center"/>
      <w:outlineLvl w:val="2"/>
    </w:pPr>
    <w:rPr>
      <w:rFonts w:ascii="Arial" w:hAnsi="Arial"/>
      <w:b/>
      <w:color w:val="000080"/>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rsid w:val="00CC649A"/>
    <w:pPr>
      <w:tabs>
        <w:tab w:val="center" w:pos="4419"/>
        <w:tab w:val="right" w:pos="8838"/>
      </w:tabs>
    </w:pPr>
  </w:style>
  <w:style w:type="paragraph" w:styleId="Rodap">
    <w:name w:val="footer"/>
    <w:basedOn w:val="Normal"/>
    <w:link w:val="RodapChar"/>
    <w:rsid w:val="00CC649A"/>
    <w:pPr>
      <w:tabs>
        <w:tab w:val="center" w:pos="4419"/>
        <w:tab w:val="right" w:pos="8838"/>
      </w:tabs>
    </w:pPr>
  </w:style>
  <w:style w:type="paragraph" w:styleId="Textodebalo">
    <w:name w:val="Balloon Text"/>
    <w:basedOn w:val="Normal"/>
    <w:semiHidden/>
    <w:rsid w:val="00CC649A"/>
    <w:rPr>
      <w:rFonts w:ascii="Tahoma" w:hAnsi="Tahoma" w:cs="Tahoma"/>
      <w:sz w:val="16"/>
      <w:szCs w:val="16"/>
    </w:rPr>
  </w:style>
  <w:style w:type="paragraph" w:styleId="Recuodecorpodetexto">
    <w:name w:val="Body Text Indent"/>
    <w:basedOn w:val="Normal"/>
    <w:rsid w:val="00CC649A"/>
    <w:pPr>
      <w:overflowPunct/>
      <w:autoSpaceDE/>
      <w:autoSpaceDN/>
      <w:adjustRightInd/>
      <w:spacing w:line="360" w:lineRule="auto"/>
      <w:ind w:firstLine="709"/>
      <w:jc w:val="both"/>
      <w:textAlignment w:val="auto"/>
    </w:pPr>
    <w:rPr>
      <w:rFonts w:ascii="Verdana" w:hAnsi="Verdana"/>
      <w:sz w:val="18"/>
    </w:rPr>
  </w:style>
  <w:style w:type="character" w:customStyle="1" w:styleId="CabealhoChar">
    <w:name w:val="Cabeçalho Char"/>
    <w:basedOn w:val="Fontepargpadro"/>
    <w:link w:val="Cabealho"/>
    <w:rsid w:val="005532DC"/>
  </w:style>
  <w:style w:type="paragraph" w:styleId="PargrafodaLista">
    <w:name w:val="List Paragraph"/>
    <w:basedOn w:val="Normal"/>
    <w:uiPriority w:val="34"/>
    <w:qFormat/>
    <w:rsid w:val="00CD12BB"/>
    <w:pPr>
      <w:ind w:left="720"/>
      <w:contextualSpacing/>
    </w:pPr>
  </w:style>
  <w:style w:type="character" w:customStyle="1" w:styleId="RodapChar">
    <w:name w:val="Rodapé Char"/>
    <w:basedOn w:val="Fontepargpadro"/>
    <w:link w:val="Rodap"/>
    <w:rsid w:val="00CD0EF4"/>
  </w:style>
  <w:style w:type="paragraph" w:styleId="NormalWeb">
    <w:name w:val="Normal (Web)"/>
    <w:basedOn w:val="Normal"/>
    <w:uiPriority w:val="99"/>
    <w:rsid w:val="003C17D2"/>
    <w:pPr>
      <w:overflowPunct/>
      <w:autoSpaceDE/>
      <w:autoSpaceDN/>
      <w:adjustRightInd/>
      <w:spacing w:before="100" w:beforeAutospacing="1" w:after="100" w:afterAutospacing="1"/>
      <w:textAlignment w:val="auto"/>
    </w:pPr>
    <w:rPr>
      <w:sz w:val="24"/>
      <w:szCs w:val="24"/>
    </w:rPr>
  </w:style>
  <w:style w:type="table" w:styleId="Tabelacomgrade">
    <w:name w:val="Table Grid"/>
    <w:basedOn w:val="Tabelanormal"/>
    <w:rsid w:val="00335F1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rpo">
    <w:name w:val="Corpo"/>
    <w:rsid w:val="009C0477"/>
    <w:pPr>
      <w:suppressAutoHyphens/>
    </w:pPr>
    <w:rPr>
      <w:color w:val="000000"/>
      <w:lang w:eastAsia="ar-SA"/>
    </w:rPr>
  </w:style>
  <w:style w:type="paragraph" w:customStyle="1" w:styleId="Corpodetexto31">
    <w:name w:val="Corpo de texto 31"/>
    <w:basedOn w:val="Normal"/>
    <w:rsid w:val="00553868"/>
    <w:pPr>
      <w:suppressAutoHyphens/>
      <w:overflowPunct/>
      <w:autoSpaceDE/>
      <w:autoSpaceDN/>
      <w:adjustRightInd/>
      <w:jc w:val="both"/>
      <w:textAlignment w:val="auto"/>
    </w:pPr>
    <w:rPr>
      <w:b/>
      <w:sz w:val="24"/>
      <w:u w:val="single"/>
      <w:lang w:eastAsia="ar-SA"/>
    </w:rPr>
  </w:style>
  <w:style w:type="paragraph" w:customStyle="1" w:styleId="A252575">
    <w:name w:val="_A252575"/>
    <w:basedOn w:val="Normal"/>
    <w:rsid w:val="00E007D7"/>
    <w:pPr>
      <w:overflowPunct/>
      <w:autoSpaceDE/>
      <w:autoSpaceDN/>
      <w:adjustRightInd/>
      <w:ind w:left="3456" w:firstLine="3456"/>
      <w:jc w:val="both"/>
      <w:textAlignment w:val="auto"/>
    </w:pPr>
    <w:rPr>
      <w:rFonts w:ascii="Tms Rmn" w:eastAsia="Tms Rmn" w:hAnsi="Tms Rmn"/>
    </w:rPr>
  </w:style>
  <w:style w:type="character" w:customStyle="1" w:styleId="zmsearchresult">
    <w:name w:val="zmsearchresult"/>
    <w:basedOn w:val="Fontepargpadro"/>
    <w:rsid w:val="003372FC"/>
  </w:style>
</w:styles>
</file>

<file path=word/webSettings.xml><?xml version="1.0" encoding="utf-8"?>
<w:webSettings xmlns:r="http://schemas.openxmlformats.org/officeDocument/2006/relationships" xmlns:w="http://schemas.openxmlformats.org/wordprocessingml/2006/main">
  <w:divs>
    <w:div w:id="66926409">
      <w:bodyDiv w:val="1"/>
      <w:marLeft w:val="0"/>
      <w:marRight w:val="0"/>
      <w:marTop w:val="0"/>
      <w:marBottom w:val="0"/>
      <w:divBdr>
        <w:top w:val="none" w:sz="0" w:space="0" w:color="auto"/>
        <w:left w:val="none" w:sz="0" w:space="0" w:color="auto"/>
        <w:bottom w:val="none" w:sz="0" w:space="0" w:color="auto"/>
        <w:right w:val="none" w:sz="0" w:space="0" w:color="auto"/>
      </w:divBdr>
    </w:div>
    <w:div w:id="208691304">
      <w:bodyDiv w:val="1"/>
      <w:marLeft w:val="0"/>
      <w:marRight w:val="0"/>
      <w:marTop w:val="0"/>
      <w:marBottom w:val="0"/>
      <w:divBdr>
        <w:top w:val="none" w:sz="0" w:space="0" w:color="auto"/>
        <w:left w:val="none" w:sz="0" w:space="0" w:color="auto"/>
        <w:bottom w:val="none" w:sz="0" w:space="0" w:color="auto"/>
        <w:right w:val="none" w:sz="0" w:space="0" w:color="auto"/>
      </w:divBdr>
    </w:div>
    <w:div w:id="328169195">
      <w:bodyDiv w:val="1"/>
      <w:marLeft w:val="0"/>
      <w:marRight w:val="0"/>
      <w:marTop w:val="0"/>
      <w:marBottom w:val="0"/>
      <w:divBdr>
        <w:top w:val="none" w:sz="0" w:space="0" w:color="auto"/>
        <w:left w:val="none" w:sz="0" w:space="0" w:color="auto"/>
        <w:bottom w:val="none" w:sz="0" w:space="0" w:color="auto"/>
        <w:right w:val="none" w:sz="0" w:space="0" w:color="auto"/>
      </w:divBdr>
    </w:div>
    <w:div w:id="393160754">
      <w:bodyDiv w:val="1"/>
      <w:marLeft w:val="0"/>
      <w:marRight w:val="0"/>
      <w:marTop w:val="0"/>
      <w:marBottom w:val="0"/>
      <w:divBdr>
        <w:top w:val="none" w:sz="0" w:space="0" w:color="auto"/>
        <w:left w:val="none" w:sz="0" w:space="0" w:color="auto"/>
        <w:bottom w:val="none" w:sz="0" w:space="0" w:color="auto"/>
        <w:right w:val="none" w:sz="0" w:space="0" w:color="auto"/>
      </w:divBdr>
    </w:div>
    <w:div w:id="398095678">
      <w:bodyDiv w:val="1"/>
      <w:marLeft w:val="0"/>
      <w:marRight w:val="0"/>
      <w:marTop w:val="0"/>
      <w:marBottom w:val="0"/>
      <w:divBdr>
        <w:top w:val="none" w:sz="0" w:space="0" w:color="auto"/>
        <w:left w:val="none" w:sz="0" w:space="0" w:color="auto"/>
        <w:bottom w:val="none" w:sz="0" w:space="0" w:color="auto"/>
        <w:right w:val="none" w:sz="0" w:space="0" w:color="auto"/>
      </w:divBdr>
    </w:div>
    <w:div w:id="423379128">
      <w:bodyDiv w:val="1"/>
      <w:marLeft w:val="0"/>
      <w:marRight w:val="0"/>
      <w:marTop w:val="0"/>
      <w:marBottom w:val="0"/>
      <w:divBdr>
        <w:top w:val="none" w:sz="0" w:space="0" w:color="auto"/>
        <w:left w:val="none" w:sz="0" w:space="0" w:color="auto"/>
        <w:bottom w:val="none" w:sz="0" w:space="0" w:color="auto"/>
        <w:right w:val="none" w:sz="0" w:space="0" w:color="auto"/>
      </w:divBdr>
    </w:div>
    <w:div w:id="432021344">
      <w:bodyDiv w:val="1"/>
      <w:marLeft w:val="0"/>
      <w:marRight w:val="0"/>
      <w:marTop w:val="0"/>
      <w:marBottom w:val="0"/>
      <w:divBdr>
        <w:top w:val="none" w:sz="0" w:space="0" w:color="auto"/>
        <w:left w:val="none" w:sz="0" w:space="0" w:color="auto"/>
        <w:bottom w:val="none" w:sz="0" w:space="0" w:color="auto"/>
        <w:right w:val="none" w:sz="0" w:space="0" w:color="auto"/>
      </w:divBdr>
    </w:div>
    <w:div w:id="529027914">
      <w:bodyDiv w:val="1"/>
      <w:marLeft w:val="0"/>
      <w:marRight w:val="0"/>
      <w:marTop w:val="0"/>
      <w:marBottom w:val="0"/>
      <w:divBdr>
        <w:top w:val="none" w:sz="0" w:space="0" w:color="auto"/>
        <w:left w:val="none" w:sz="0" w:space="0" w:color="auto"/>
        <w:bottom w:val="none" w:sz="0" w:space="0" w:color="auto"/>
        <w:right w:val="none" w:sz="0" w:space="0" w:color="auto"/>
      </w:divBdr>
    </w:div>
    <w:div w:id="547304346">
      <w:bodyDiv w:val="1"/>
      <w:marLeft w:val="0"/>
      <w:marRight w:val="0"/>
      <w:marTop w:val="0"/>
      <w:marBottom w:val="0"/>
      <w:divBdr>
        <w:top w:val="none" w:sz="0" w:space="0" w:color="auto"/>
        <w:left w:val="none" w:sz="0" w:space="0" w:color="auto"/>
        <w:bottom w:val="none" w:sz="0" w:space="0" w:color="auto"/>
        <w:right w:val="none" w:sz="0" w:space="0" w:color="auto"/>
      </w:divBdr>
    </w:div>
    <w:div w:id="553197665">
      <w:bodyDiv w:val="1"/>
      <w:marLeft w:val="0"/>
      <w:marRight w:val="0"/>
      <w:marTop w:val="0"/>
      <w:marBottom w:val="0"/>
      <w:divBdr>
        <w:top w:val="none" w:sz="0" w:space="0" w:color="auto"/>
        <w:left w:val="none" w:sz="0" w:space="0" w:color="auto"/>
        <w:bottom w:val="none" w:sz="0" w:space="0" w:color="auto"/>
        <w:right w:val="none" w:sz="0" w:space="0" w:color="auto"/>
      </w:divBdr>
    </w:div>
    <w:div w:id="584459819">
      <w:bodyDiv w:val="1"/>
      <w:marLeft w:val="0"/>
      <w:marRight w:val="0"/>
      <w:marTop w:val="0"/>
      <w:marBottom w:val="0"/>
      <w:divBdr>
        <w:top w:val="none" w:sz="0" w:space="0" w:color="auto"/>
        <w:left w:val="none" w:sz="0" w:space="0" w:color="auto"/>
        <w:bottom w:val="none" w:sz="0" w:space="0" w:color="auto"/>
        <w:right w:val="none" w:sz="0" w:space="0" w:color="auto"/>
      </w:divBdr>
    </w:div>
    <w:div w:id="596141162">
      <w:bodyDiv w:val="1"/>
      <w:marLeft w:val="0"/>
      <w:marRight w:val="0"/>
      <w:marTop w:val="0"/>
      <w:marBottom w:val="0"/>
      <w:divBdr>
        <w:top w:val="none" w:sz="0" w:space="0" w:color="auto"/>
        <w:left w:val="none" w:sz="0" w:space="0" w:color="auto"/>
        <w:bottom w:val="none" w:sz="0" w:space="0" w:color="auto"/>
        <w:right w:val="none" w:sz="0" w:space="0" w:color="auto"/>
      </w:divBdr>
    </w:div>
    <w:div w:id="608007040">
      <w:bodyDiv w:val="1"/>
      <w:marLeft w:val="0"/>
      <w:marRight w:val="0"/>
      <w:marTop w:val="0"/>
      <w:marBottom w:val="0"/>
      <w:divBdr>
        <w:top w:val="none" w:sz="0" w:space="0" w:color="auto"/>
        <w:left w:val="none" w:sz="0" w:space="0" w:color="auto"/>
        <w:bottom w:val="none" w:sz="0" w:space="0" w:color="auto"/>
        <w:right w:val="none" w:sz="0" w:space="0" w:color="auto"/>
      </w:divBdr>
    </w:div>
    <w:div w:id="627975773">
      <w:bodyDiv w:val="1"/>
      <w:marLeft w:val="0"/>
      <w:marRight w:val="0"/>
      <w:marTop w:val="0"/>
      <w:marBottom w:val="0"/>
      <w:divBdr>
        <w:top w:val="none" w:sz="0" w:space="0" w:color="auto"/>
        <w:left w:val="none" w:sz="0" w:space="0" w:color="auto"/>
        <w:bottom w:val="none" w:sz="0" w:space="0" w:color="auto"/>
        <w:right w:val="none" w:sz="0" w:space="0" w:color="auto"/>
      </w:divBdr>
    </w:div>
    <w:div w:id="686949630">
      <w:bodyDiv w:val="1"/>
      <w:marLeft w:val="0"/>
      <w:marRight w:val="0"/>
      <w:marTop w:val="0"/>
      <w:marBottom w:val="0"/>
      <w:divBdr>
        <w:top w:val="none" w:sz="0" w:space="0" w:color="auto"/>
        <w:left w:val="none" w:sz="0" w:space="0" w:color="auto"/>
        <w:bottom w:val="none" w:sz="0" w:space="0" w:color="auto"/>
        <w:right w:val="none" w:sz="0" w:space="0" w:color="auto"/>
      </w:divBdr>
    </w:div>
    <w:div w:id="709839422">
      <w:bodyDiv w:val="1"/>
      <w:marLeft w:val="0"/>
      <w:marRight w:val="0"/>
      <w:marTop w:val="0"/>
      <w:marBottom w:val="0"/>
      <w:divBdr>
        <w:top w:val="none" w:sz="0" w:space="0" w:color="auto"/>
        <w:left w:val="none" w:sz="0" w:space="0" w:color="auto"/>
        <w:bottom w:val="none" w:sz="0" w:space="0" w:color="auto"/>
        <w:right w:val="none" w:sz="0" w:space="0" w:color="auto"/>
      </w:divBdr>
    </w:div>
    <w:div w:id="729185714">
      <w:bodyDiv w:val="1"/>
      <w:marLeft w:val="0"/>
      <w:marRight w:val="0"/>
      <w:marTop w:val="0"/>
      <w:marBottom w:val="0"/>
      <w:divBdr>
        <w:top w:val="none" w:sz="0" w:space="0" w:color="auto"/>
        <w:left w:val="none" w:sz="0" w:space="0" w:color="auto"/>
        <w:bottom w:val="none" w:sz="0" w:space="0" w:color="auto"/>
        <w:right w:val="none" w:sz="0" w:space="0" w:color="auto"/>
      </w:divBdr>
    </w:div>
    <w:div w:id="908460821">
      <w:bodyDiv w:val="1"/>
      <w:marLeft w:val="0"/>
      <w:marRight w:val="0"/>
      <w:marTop w:val="0"/>
      <w:marBottom w:val="0"/>
      <w:divBdr>
        <w:top w:val="none" w:sz="0" w:space="0" w:color="auto"/>
        <w:left w:val="none" w:sz="0" w:space="0" w:color="auto"/>
        <w:bottom w:val="none" w:sz="0" w:space="0" w:color="auto"/>
        <w:right w:val="none" w:sz="0" w:space="0" w:color="auto"/>
      </w:divBdr>
    </w:div>
    <w:div w:id="932930547">
      <w:bodyDiv w:val="1"/>
      <w:marLeft w:val="0"/>
      <w:marRight w:val="0"/>
      <w:marTop w:val="0"/>
      <w:marBottom w:val="0"/>
      <w:divBdr>
        <w:top w:val="none" w:sz="0" w:space="0" w:color="auto"/>
        <w:left w:val="none" w:sz="0" w:space="0" w:color="auto"/>
        <w:bottom w:val="none" w:sz="0" w:space="0" w:color="auto"/>
        <w:right w:val="none" w:sz="0" w:space="0" w:color="auto"/>
      </w:divBdr>
    </w:div>
    <w:div w:id="961351754">
      <w:bodyDiv w:val="1"/>
      <w:marLeft w:val="0"/>
      <w:marRight w:val="0"/>
      <w:marTop w:val="0"/>
      <w:marBottom w:val="0"/>
      <w:divBdr>
        <w:top w:val="none" w:sz="0" w:space="0" w:color="auto"/>
        <w:left w:val="none" w:sz="0" w:space="0" w:color="auto"/>
        <w:bottom w:val="none" w:sz="0" w:space="0" w:color="auto"/>
        <w:right w:val="none" w:sz="0" w:space="0" w:color="auto"/>
      </w:divBdr>
    </w:div>
    <w:div w:id="973101091">
      <w:bodyDiv w:val="1"/>
      <w:marLeft w:val="0"/>
      <w:marRight w:val="0"/>
      <w:marTop w:val="0"/>
      <w:marBottom w:val="0"/>
      <w:divBdr>
        <w:top w:val="none" w:sz="0" w:space="0" w:color="auto"/>
        <w:left w:val="none" w:sz="0" w:space="0" w:color="auto"/>
        <w:bottom w:val="none" w:sz="0" w:space="0" w:color="auto"/>
        <w:right w:val="none" w:sz="0" w:space="0" w:color="auto"/>
      </w:divBdr>
    </w:div>
    <w:div w:id="973410487">
      <w:bodyDiv w:val="1"/>
      <w:marLeft w:val="0"/>
      <w:marRight w:val="0"/>
      <w:marTop w:val="0"/>
      <w:marBottom w:val="0"/>
      <w:divBdr>
        <w:top w:val="none" w:sz="0" w:space="0" w:color="auto"/>
        <w:left w:val="none" w:sz="0" w:space="0" w:color="auto"/>
        <w:bottom w:val="none" w:sz="0" w:space="0" w:color="auto"/>
        <w:right w:val="none" w:sz="0" w:space="0" w:color="auto"/>
      </w:divBdr>
    </w:div>
    <w:div w:id="998114602">
      <w:bodyDiv w:val="1"/>
      <w:marLeft w:val="0"/>
      <w:marRight w:val="0"/>
      <w:marTop w:val="0"/>
      <w:marBottom w:val="0"/>
      <w:divBdr>
        <w:top w:val="none" w:sz="0" w:space="0" w:color="auto"/>
        <w:left w:val="none" w:sz="0" w:space="0" w:color="auto"/>
        <w:bottom w:val="none" w:sz="0" w:space="0" w:color="auto"/>
        <w:right w:val="none" w:sz="0" w:space="0" w:color="auto"/>
      </w:divBdr>
    </w:div>
    <w:div w:id="1058477213">
      <w:bodyDiv w:val="1"/>
      <w:marLeft w:val="0"/>
      <w:marRight w:val="0"/>
      <w:marTop w:val="0"/>
      <w:marBottom w:val="0"/>
      <w:divBdr>
        <w:top w:val="none" w:sz="0" w:space="0" w:color="auto"/>
        <w:left w:val="none" w:sz="0" w:space="0" w:color="auto"/>
        <w:bottom w:val="none" w:sz="0" w:space="0" w:color="auto"/>
        <w:right w:val="none" w:sz="0" w:space="0" w:color="auto"/>
      </w:divBdr>
    </w:div>
    <w:div w:id="1103719517">
      <w:bodyDiv w:val="1"/>
      <w:marLeft w:val="0"/>
      <w:marRight w:val="0"/>
      <w:marTop w:val="0"/>
      <w:marBottom w:val="0"/>
      <w:divBdr>
        <w:top w:val="none" w:sz="0" w:space="0" w:color="auto"/>
        <w:left w:val="none" w:sz="0" w:space="0" w:color="auto"/>
        <w:bottom w:val="none" w:sz="0" w:space="0" w:color="auto"/>
        <w:right w:val="none" w:sz="0" w:space="0" w:color="auto"/>
      </w:divBdr>
    </w:div>
    <w:div w:id="1104690646">
      <w:bodyDiv w:val="1"/>
      <w:marLeft w:val="0"/>
      <w:marRight w:val="0"/>
      <w:marTop w:val="0"/>
      <w:marBottom w:val="0"/>
      <w:divBdr>
        <w:top w:val="none" w:sz="0" w:space="0" w:color="auto"/>
        <w:left w:val="none" w:sz="0" w:space="0" w:color="auto"/>
        <w:bottom w:val="none" w:sz="0" w:space="0" w:color="auto"/>
        <w:right w:val="none" w:sz="0" w:space="0" w:color="auto"/>
      </w:divBdr>
    </w:div>
    <w:div w:id="1120341230">
      <w:bodyDiv w:val="1"/>
      <w:marLeft w:val="0"/>
      <w:marRight w:val="0"/>
      <w:marTop w:val="0"/>
      <w:marBottom w:val="0"/>
      <w:divBdr>
        <w:top w:val="none" w:sz="0" w:space="0" w:color="auto"/>
        <w:left w:val="none" w:sz="0" w:space="0" w:color="auto"/>
        <w:bottom w:val="none" w:sz="0" w:space="0" w:color="auto"/>
        <w:right w:val="none" w:sz="0" w:space="0" w:color="auto"/>
      </w:divBdr>
    </w:div>
    <w:div w:id="1121191125">
      <w:bodyDiv w:val="1"/>
      <w:marLeft w:val="0"/>
      <w:marRight w:val="0"/>
      <w:marTop w:val="0"/>
      <w:marBottom w:val="0"/>
      <w:divBdr>
        <w:top w:val="none" w:sz="0" w:space="0" w:color="auto"/>
        <w:left w:val="none" w:sz="0" w:space="0" w:color="auto"/>
        <w:bottom w:val="none" w:sz="0" w:space="0" w:color="auto"/>
        <w:right w:val="none" w:sz="0" w:space="0" w:color="auto"/>
      </w:divBdr>
    </w:div>
    <w:div w:id="1144658114">
      <w:bodyDiv w:val="1"/>
      <w:marLeft w:val="0"/>
      <w:marRight w:val="0"/>
      <w:marTop w:val="0"/>
      <w:marBottom w:val="0"/>
      <w:divBdr>
        <w:top w:val="none" w:sz="0" w:space="0" w:color="auto"/>
        <w:left w:val="none" w:sz="0" w:space="0" w:color="auto"/>
        <w:bottom w:val="none" w:sz="0" w:space="0" w:color="auto"/>
        <w:right w:val="none" w:sz="0" w:space="0" w:color="auto"/>
      </w:divBdr>
    </w:div>
    <w:div w:id="1166088470">
      <w:bodyDiv w:val="1"/>
      <w:marLeft w:val="0"/>
      <w:marRight w:val="0"/>
      <w:marTop w:val="0"/>
      <w:marBottom w:val="0"/>
      <w:divBdr>
        <w:top w:val="none" w:sz="0" w:space="0" w:color="auto"/>
        <w:left w:val="none" w:sz="0" w:space="0" w:color="auto"/>
        <w:bottom w:val="none" w:sz="0" w:space="0" w:color="auto"/>
        <w:right w:val="none" w:sz="0" w:space="0" w:color="auto"/>
      </w:divBdr>
    </w:div>
    <w:div w:id="1179008553">
      <w:bodyDiv w:val="1"/>
      <w:marLeft w:val="0"/>
      <w:marRight w:val="0"/>
      <w:marTop w:val="0"/>
      <w:marBottom w:val="0"/>
      <w:divBdr>
        <w:top w:val="none" w:sz="0" w:space="0" w:color="auto"/>
        <w:left w:val="none" w:sz="0" w:space="0" w:color="auto"/>
        <w:bottom w:val="none" w:sz="0" w:space="0" w:color="auto"/>
        <w:right w:val="none" w:sz="0" w:space="0" w:color="auto"/>
      </w:divBdr>
    </w:div>
    <w:div w:id="1230000243">
      <w:bodyDiv w:val="1"/>
      <w:marLeft w:val="0"/>
      <w:marRight w:val="0"/>
      <w:marTop w:val="0"/>
      <w:marBottom w:val="0"/>
      <w:divBdr>
        <w:top w:val="none" w:sz="0" w:space="0" w:color="auto"/>
        <w:left w:val="none" w:sz="0" w:space="0" w:color="auto"/>
        <w:bottom w:val="none" w:sz="0" w:space="0" w:color="auto"/>
        <w:right w:val="none" w:sz="0" w:space="0" w:color="auto"/>
      </w:divBdr>
    </w:div>
    <w:div w:id="1269003277">
      <w:bodyDiv w:val="1"/>
      <w:marLeft w:val="0"/>
      <w:marRight w:val="0"/>
      <w:marTop w:val="0"/>
      <w:marBottom w:val="0"/>
      <w:divBdr>
        <w:top w:val="none" w:sz="0" w:space="0" w:color="auto"/>
        <w:left w:val="none" w:sz="0" w:space="0" w:color="auto"/>
        <w:bottom w:val="none" w:sz="0" w:space="0" w:color="auto"/>
        <w:right w:val="none" w:sz="0" w:space="0" w:color="auto"/>
      </w:divBdr>
    </w:div>
    <w:div w:id="1392077033">
      <w:bodyDiv w:val="1"/>
      <w:marLeft w:val="0"/>
      <w:marRight w:val="0"/>
      <w:marTop w:val="0"/>
      <w:marBottom w:val="0"/>
      <w:divBdr>
        <w:top w:val="none" w:sz="0" w:space="0" w:color="auto"/>
        <w:left w:val="none" w:sz="0" w:space="0" w:color="auto"/>
        <w:bottom w:val="none" w:sz="0" w:space="0" w:color="auto"/>
        <w:right w:val="none" w:sz="0" w:space="0" w:color="auto"/>
      </w:divBdr>
    </w:div>
    <w:div w:id="1444029918">
      <w:bodyDiv w:val="1"/>
      <w:marLeft w:val="0"/>
      <w:marRight w:val="0"/>
      <w:marTop w:val="0"/>
      <w:marBottom w:val="0"/>
      <w:divBdr>
        <w:top w:val="none" w:sz="0" w:space="0" w:color="auto"/>
        <w:left w:val="none" w:sz="0" w:space="0" w:color="auto"/>
        <w:bottom w:val="none" w:sz="0" w:space="0" w:color="auto"/>
        <w:right w:val="none" w:sz="0" w:space="0" w:color="auto"/>
      </w:divBdr>
    </w:div>
    <w:div w:id="1564832233">
      <w:bodyDiv w:val="1"/>
      <w:marLeft w:val="0"/>
      <w:marRight w:val="0"/>
      <w:marTop w:val="0"/>
      <w:marBottom w:val="0"/>
      <w:divBdr>
        <w:top w:val="none" w:sz="0" w:space="0" w:color="auto"/>
        <w:left w:val="none" w:sz="0" w:space="0" w:color="auto"/>
        <w:bottom w:val="none" w:sz="0" w:space="0" w:color="auto"/>
        <w:right w:val="none" w:sz="0" w:space="0" w:color="auto"/>
      </w:divBdr>
    </w:div>
    <w:div w:id="1581940670">
      <w:bodyDiv w:val="1"/>
      <w:marLeft w:val="0"/>
      <w:marRight w:val="0"/>
      <w:marTop w:val="0"/>
      <w:marBottom w:val="0"/>
      <w:divBdr>
        <w:top w:val="none" w:sz="0" w:space="0" w:color="auto"/>
        <w:left w:val="none" w:sz="0" w:space="0" w:color="auto"/>
        <w:bottom w:val="none" w:sz="0" w:space="0" w:color="auto"/>
        <w:right w:val="none" w:sz="0" w:space="0" w:color="auto"/>
      </w:divBdr>
    </w:div>
    <w:div w:id="1618565660">
      <w:bodyDiv w:val="1"/>
      <w:marLeft w:val="0"/>
      <w:marRight w:val="0"/>
      <w:marTop w:val="0"/>
      <w:marBottom w:val="0"/>
      <w:divBdr>
        <w:top w:val="none" w:sz="0" w:space="0" w:color="auto"/>
        <w:left w:val="none" w:sz="0" w:space="0" w:color="auto"/>
        <w:bottom w:val="none" w:sz="0" w:space="0" w:color="auto"/>
        <w:right w:val="none" w:sz="0" w:space="0" w:color="auto"/>
      </w:divBdr>
    </w:div>
    <w:div w:id="1658537949">
      <w:bodyDiv w:val="1"/>
      <w:marLeft w:val="0"/>
      <w:marRight w:val="0"/>
      <w:marTop w:val="0"/>
      <w:marBottom w:val="0"/>
      <w:divBdr>
        <w:top w:val="none" w:sz="0" w:space="0" w:color="auto"/>
        <w:left w:val="none" w:sz="0" w:space="0" w:color="auto"/>
        <w:bottom w:val="none" w:sz="0" w:space="0" w:color="auto"/>
        <w:right w:val="none" w:sz="0" w:space="0" w:color="auto"/>
      </w:divBdr>
    </w:div>
    <w:div w:id="1674600932">
      <w:bodyDiv w:val="1"/>
      <w:marLeft w:val="0"/>
      <w:marRight w:val="0"/>
      <w:marTop w:val="0"/>
      <w:marBottom w:val="0"/>
      <w:divBdr>
        <w:top w:val="none" w:sz="0" w:space="0" w:color="auto"/>
        <w:left w:val="none" w:sz="0" w:space="0" w:color="auto"/>
        <w:bottom w:val="none" w:sz="0" w:space="0" w:color="auto"/>
        <w:right w:val="none" w:sz="0" w:space="0" w:color="auto"/>
      </w:divBdr>
    </w:div>
    <w:div w:id="1717729641">
      <w:bodyDiv w:val="1"/>
      <w:marLeft w:val="0"/>
      <w:marRight w:val="0"/>
      <w:marTop w:val="0"/>
      <w:marBottom w:val="0"/>
      <w:divBdr>
        <w:top w:val="none" w:sz="0" w:space="0" w:color="auto"/>
        <w:left w:val="none" w:sz="0" w:space="0" w:color="auto"/>
        <w:bottom w:val="none" w:sz="0" w:space="0" w:color="auto"/>
        <w:right w:val="none" w:sz="0" w:space="0" w:color="auto"/>
      </w:divBdr>
    </w:div>
    <w:div w:id="1799833769">
      <w:bodyDiv w:val="1"/>
      <w:marLeft w:val="0"/>
      <w:marRight w:val="0"/>
      <w:marTop w:val="0"/>
      <w:marBottom w:val="0"/>
      <w:divBdr>
        <w:top w:val="none" w:sz="0" w:space="0" w:color="auto"/>
        <w:left w:val="none" w:sz="0" w:space="0" w:color="auto"/>
        <w:bottom w:val="none" w:sz="0" w:space="0" w:color="auto"/>
        <w:right w:val="none" w:sz="0" w:space="0" w:color="auto"/>
      </w:divBdr>
    </w:div>
    <w:div w:id="1831408584">
      <w:bodyDiv w:val="1"/>
      <w:marLeft w:val="0"/>
      <w:marRight w:val="0"/>
      <w:marTop w:val="0"/>
      <w:marBottom w:val="0"/>
      <w:divBdr>
        <w:top w:val="none" w:sz="0" w:space="0" w:color="auto"/>
        <w:left w:val="none" w:sz="0" w:space="0" w:color="auto"/>
        <w:bottom w:val="none" w:sz="0" w:space="0" w:color="auto"/>
        <w:right w:val="none" w:sz="0" w:space="0" w:color="auto"/>
      </w:divBdr>
    </w:div>
    <w:div w:id="2056811671">
      <w:bodyDiv w:val="1"/>
      <w:marLeft w:val="0"/>
      <w:marRight w:val="0"/>
      <w:marTop w:val="0"/>
      <w:marBottom w:val="0"/>
      <w:divBdr>
        <w:top w:val="none" w:sz="0" w:space="0" w:color="auto"/>
        <w:left w:val="none" w:sz="0" w:space="0" w:color="auto"/>
        <w:bottom w:val="none" w:sz="0" w:space="0" w:color="auto"/>
        <w:right w:val="none" w:sz="0" w:space="0" w:color="auto"/>
      </w:divBdr>
    </w:div>
    <w:div w:id="2075617866">
      <w:bodyDiv w:val="1"/>
      <w:marLeft w:val="0"/>
      <w:marRight w:val="0"/>
      <w:marTop w:val="0"/>
      <w:marBottom w:val="0"/>
      <w:divBdr>
        <w:top w:val="none" w:sz="0" w:space="0" w:color="auto"/>
        <w:left w:val="none" w:sz="0" w:space="0" w:color="auto"/>
        <w:bottom w:val="none" w:sz="0" w:space="0" w:color="auto"/>
        <w:right w:val="none" w:sz="0" w:space="0" w:color="auto"/>
      </w:divBdr>
    </w:div>
    <w:div w:id="2131317776">
      <w:bodyDiv w:val="1"/>
      <w:marLeft w:val="0"/>
      <w:marRight w:val="0"/>
      <w:marTop w:val="0"/>
      <w:marBottom w:val="0"/>
      <w:divBdr>
        <w:top w:val="none" w:sz="0" w:space="0" w:color="auto"/>
        <w:left w:val="none" w:sz="0" w:space="0" w:color="auto"/>
        <w:bottom w:val="none" w:sz="0" w:space="0" w:color="auto"/>
        <w:right w:val="none" w:sz="0" w:space="0" w:color="auto"/>
      </w:divBdr>
    </w:div>
    <w:div w:id="2135901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B240AC-0E23-47F1-9A50-66EEA8096B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27612</TotalTime>
  <Pages>9</Pages>
  <Words>2037</Words>
  <Characters>11003</Characters>
  <Application>Microsoft Office Word</Application>
  <DocSecurity>0</DocSecurity>
  <Lines>91</Lines>
  <Paragraphs>26</Paragraphs>
  <ScaleCrop>false</ScaleCrop>
  <HeadingPairs>
    <vt:vector size="2" baseType="variant">
      <vt:variant>
        <vt:lpstr>Título</vt:lpstr>
      </vt:variant>
      <vt:variant>
        <vt:i4>1</vt:i4>
      </vt:variant>
    </vt:vector>
  </HeadingPairs>
  <TitlesOfParts>
    <vt:vector size="1" baseType="lpstr">
      <vt:lpstr>Itajaí (SC), 07 de abril de 2004</vt:lpstr>
    </vt:vector>
  </TitlesOfParts>
  <Company>..</Company>
  <LinksUpToDate>false</LinksUpToDate>
  <CharactersWithSpaces>13014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Itajaí (SC), 07 de abril de 2004</dc:title>
  <dc:creator>Julian Ivanor Kreusch</dc:creator>
  <cp:lastModifiedBy>08994469907</cp:lastModifiedBy>
  <cp:revision>385</cp:revision>
  <cp:lastPrinted>2022-07-07T13:02:00Z</cp:lastPrinted>
  <dcterms:created xsi:type="dcterms:W3CDTF">2020-05-20T12:41:00Z</dcterms:created>
  <dcterms:modified xsi:type="dcterms:W3CDTF">2023-10-19T11:34:00Z</dcterms:modified>
</cp:coreProperties>
</file>