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098" w:rsidRPr="002D35B1" w:rsidRDefault="00C94098" w:rsidP="00C94098">
      <w:pPr>
        <w:pStyle w:val="Normal0"/>
        <w:jc w:val="center"/>
        <w:rPr>
          <w:rFonts w:ascii="Century Gothic" w:eastAsia="Verdana" w:hAnsi="Century Gothic"/>
          <w:b/>
          <w:color w:val="000000"/>
          <w:sz w:val="20"/>
        </w:rPr>
      </w:pPr>
      <w:r w:rsidRPr="002D35B1">
        <w:rPr>
          <w:rFonts w:ascii="Century Gothic" w:eastAsia="Verdana" w:hAnsi="Century Gothic"/>
          <w:b/>
          <w:color w:val="000000"/>
          <w:sz w:val="20"/>
        </w:rPr>
        <w:t>ANEXO I</w:t>
      </w:r>
    </w:p>
    <w:p w:rsidR="00C94098" w:rsidRPr="002D35B1" w:rsidRDefault="00C94098" w:rsidP="00C94098">
      <w:pPr>
        <w:pStyle w:val="Normal0"/>
        <w:jc w:val="center"/>
        <w:rPr>
          <w:rFonts w:ascii="Century Gothic" w:eastAsia="Verdana" w:hAnsi="Century Gothic"/>
          <w:b/>
          <w:color w:val="000000"/>
          <w:sz w:val="20"/>
        </w:rPr>
      </w:pPr>
    </w:p>
    <w:p w:rsidR="00C94098" w:rsidRPr="002D35B1" w:rsidRDefault="00C94098" w:rsidP="00C94098">
      <w:pPr>
        <w:pStyle w:val="Normal0"/>
        <w:jc w:val="center"/>
        <w:rPr>
          <w:rFonts w:ascii="Century Gothic" w:eastAsia="Verdana" w:hAnsi="Century Gothic"/>
          <w:b/>
          <w:color w:val="000000"/>
          <w:sz w:val="20"/>
          <w:u w:val="single"/>
        </w:rPr>
      </w:pPr>
      <w:r w:rsidRPr="002D35B1">
        <w:rPr>
          <w:rFonts w:ascii="Century Gothic" w:eastAsia="Verdana" w:hAnsi="Century Gothic"/>
          <w:b/>
          <w:color w:val="000000"/>
          <w:sz w:val="20"/>
          <w:u w:val="single"/>
        </w:rPr>
        <w:t>TERMO DE REFERÊNCIA</w:t>
      </w:r>
    </w:p>
    <w:p w:rsidR="00C94098" w:rsidRPr="002D35B1" w:rsidRDefault="00C94098" w:rsidP="00C94098">
      <w:pPr>
        <w:pStyle w:val="Normal0"/>
        <w:jc w:val="center"/>
        <w:rPr>
          <w:rFonts w:ascii="Century Gothic" w:eastAsia="Verdana" w:hAnsi="Century Gothic"/>
          <w:b/>
          <w:color w:val="000000"/>
          <w:sz w:val="20"/>
          <w:u w:val="single"/>
        </w:rPr>
      </w:pPr>
    </w:p>
    <w:p w:rsidR="00C94098" w:rsidRPr="002D35B1" w:rsidRDefault="00C94098" w:rsidP="00C94098">
      <w:pPr>
        <w:pStyle w:val="Normal0"/>
        <w:jc w:val="center"/>
        <w:rPr>
          <w:rFonts w:ascii="Century Gothic" w:eastAsia="Courier New" w:hAnsi="Century Gothic"/>
          <w:color w:val="000000"/>
          <w:sz w:val="20"/>
        </w:rPr>
      </w:pPr>
    </w:p>
    <w:p w:rsidR="00C94098" w:rsidRPr="002D35B1" w:rsidRDefault="00C94098" w:rsidP="00C94098">
      <w:pPr>
        <w:pStyle w:val="Normal0"/>
        <w:rPr>
          <w:rFonts w:ascii="Century Gothic" w:eastAsia="Verdana" w:hAnsi="Century Gothic"/>
          <w:color w:val="000000"/>
          <w:sz w:val="20"/>
        </w:rPr>
      </w:pPr>
      <w:r w:rsidRPr="002D35B1">
        <w:rPr>
          <w:rFonts w:ascii="Century Gothic" w:eastAsia="Verdana" w:hAnsi="Century Gothic"/>
          <w:b/>
          <w:color w:val="000000"/>
          <w:sz w:val="20"/>
        </w:rPr>
        <w:t>1.0 - DO OBJETO</w:t>
      </w:r>
    </w:p>
    <w:p w:rsidR="00C94098" w:rsidRPr="002D35B1" w:rsidRDefault="00C94098" w:rsidP="00C94098">
      <w:pPr>
        <w:pStyle w:val="Normal0"/>
        <w:jc w:val="both"/>
        <w:rPr>
          <w:rFonts w:ascii="Century Gothic" w:eastAsia="Verdana" w:hAnsi="Century Gothic"/>
          <w:color w:val="000000"/>
          <w:sz w:val="20"/>
        </w:rPr>
      </w:pPr>
    </w:p>
    <w:p w:rsidR="00C94098" w:rsidRPr="002D35B1" w:rsidRDefault="00C94098" w:rsidP="00C94098">
      <w:pPr>
        <w:pStyle w:val="Normal0"/>
        <w:jc w:val="both"/>
        <w:rPr>
          <w:rFonts w:ascii="Century Gothic" w:eastAsia="Verdana" w:hAnsi="Century Gothic"/>
          <w:color w:val="000000"/>
          <w:sz w:val="20"/>
        </w:rPr>
      </w:pPr>
      <w:r w:rsidRPr="002D35B1">
        <w:rPr>
          <w:rFonts w:ascii="Century Gothic" w:eastAsia="Verdana" w:hAnsi="Century Gothic"/>
          <w:color w:val="000000"/>
          <w:sz w:val="20"/>
        </w:rPr>
        <w:t>O Objeto da presente licitação consiste na SERVIÇOS DE SONORIZAÇÃO PARA SECRETARIAS, FUNDOS E FUNDAÇÕES, por um período de 12 (doze) meses através do Sistema de Registro de Preços, aos que manifestarem interesse, de acordo com as especificações e quantitativos estimados por cada Secretaria requisitante elencadas ao final d</w:t>
      </w:r>
      <w:bookmarkStart w:id="0" w:name="_GoBack"/>
      <w:bookmarkEnd w:id="0"/>
      <w:r w:rsidRPr="002D35B1">
        <w:rPr>
          <w:rFonts w:ascii="Century Gothic" w:eastAsia="Verdana" w:hAnsi="Century Gothic"/>
          <w:color w:val="000000"/>
          <w:sz w:val="20"/>
        </w:rPr>
        <w:t>este Termo.</w:t>
      </w:r>
    </w:p>
    <w:p w:rsidR="00C94098" w:rsidRPr="002D35B1" w:rsidRDefault="00C94098" w:rsidP="00C94098">
      <w:pPr>
        <w:pStyle w:val="Normal0"/>
        <w:rPr>
          <w:rFonts w:ascii="Century Gothic" w:eastAsia="Courier New" w:hAnsi="Century Gothic"/>
          <w:color w:val="000000"/>
          <w:sz w:val="20"/>
        </w:rPr>
      </w:pPr>
    </w:p>
    <w:p w:rsidR="00C94098" w:rsidRPr="002D35B1" w:rsidRDefault="00C94098" w:rsidP="00C94098">
      <w:pPr>
        <w:pStyle w:val="Normal0"/>
        <w:rPr>
          <w:rFonts w:ascii="Century Gothic" w:eastAsia="Verdana" w:hAnsi="Century Gothic"/>
          <w:b/>
          <w:color w:val="000000"/>
          <w:sz w:val="20"/>
        </w:rPr>
      </w:pPr>
      <w:r w:rsidRPr="002D35B1">
        <w:rPr>
          <w:rFonts w:ascii="Century Gothic" w:eastAsia="Verdana" w:hAnsi="Century Gothic"/>
          <w:b/>
          <w:color w:val="000000"/>
          <w:sz w:val="20"/>
        </w:rPr>
        <w:t>2.0 – JUSTIFICATIVA</w:t>
      </w:r>
    </w:p>
    <w:p w:rsidR="00C94098" w:rsidRDefault="00C94098" w:rsidP="00C94098">
      <w:pPr>
        <w:pStyle w:val="Normal0"/>
        <w:rPr>
          <w:rFonts w:ascii="Century Gothic" w:eastAsia="Verdana" w:hAnsi="Century Gothic"/>
          <w:b/>
          <w:color w:val="000000"/>
          <w:sz w:val="20"/>
        </w:rPr>
      </w:pPr>
    </w:p>
    <w:p w:rsidR="00C17034" w:rsidRDefault="00C17034" w:rsidP="00C17034">
      <w:pPr>
        <w:pStyle w:val="Normal0"/>
        <w:jc w:val="both"/>
        <w:rPr>
          <w:rFonts w:ascii="Century Gothic" w:eastAsia="Verdana" w:hAnsi="Century Gothic"/>
          <w:color w:val="000000"/>
          <w:sz w:val="20"/>
        </w:rPr>
      </w:pPr>
      <w:r>
        <w:rPr>
          <w:rFonts w:ascii="Century Gothic" w:eastAsia="Verdana" w:hAnsi="Century Gothic"/>
          <w:color w:val="000000"/>
          <w:sz w:val="20"/>
        </w:rPr>
        <w:t>Considerando que esta Diretoria Executiva de Licitações e Contratos, é órgão gerenciador responsável pela condução do conjunto de procedimentos do certame licitatório dos órgãos do município de Itajaí, sendo assim de suma importância a aquisição do objeto do certame para o município, o qual justificamos a necessidade em razão dos diversos eventos promovidos pelo Município, bem como pela necessidade permanente de substituição/aquisição dos materiais ora licitados, faz-se adequado o lançamento de registro de preços para atender às necessidades das Secretarias Fundos/Fundações. Cabe frisar que se trata de mera estimativa de consumo, utilizando-se somente aquilo que efetivamente se fizer necessário ao longo da vigência da Ata de Registro de Preços.</w:t>
      </w:r>
    </w:p>
    <w:p w:rsidR="00D225C3" w:rsidRPr="002D35B1" w:rsidRDefault="00D225C3" w:rsidP="00C94098">
      <w:pPr>
        <w:pStyle w:val="Normal0"/>
        <w:rPr>
          <w:rFonts w:ascii="Century Gothic" w:eastAsia="Verdana" w:hAnsi="Century Gothic"/>
          <w:b/>
          <w:color w:val="000000"/>
          <w:sz w:val="20"/>
        </w:rPr>
      </w:pP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Verdana" w:hAnsi="Century Gothic"/>
          <w:b/>
          <w:color w:val="000000"/>
          <w:sz w:val="20"/>
        </w:rPr>
        <w:t>3.0 – ESPECIFICAÇÕES DOS MATERIAIS</w:t>
      </w:r>
    </w:p>
    <w:p w:rsidR="00C94098" w:rsidRPr="002D35B1" w:rsidRDefault="00C94098" w:rsidP="00C94098">
      <w:pPr>
        <w:pStyle w:val="Normal0"/>
        <w:rPr>
          <w:rFonts w:ascii="Century Gothic" w:eastAsia="Courier New" w:hAnsi="Century Gothic"/>
          <w:color w:val="000000"/>
          <w:sz w:val="20"/>
        </w:rPr>
      </w:pPr>
    </w:p>
    <w:tbl>
      <w:tblPr>
        <w:tblW w:w="0" w:type="auto"/>
        <w:tblLook w:val="04A0" w:firstRow="1" w:lastRow="0" w:firstColumn="1" w:lastColumn="0" w:noHBand="0" w:noVBand="1"/>
      </w:tblPr>
      <w:tblGrid>
        <w:gridCol w:w="973"/>
        <w:gridCol w:w="4960"/>
        <w:gridCol w:w="998"/>
        <w:gridCol w:w="996"/>
        <w:gridCol w:w="1103"/>
        <w:gridCol w:w="1392"/>
      </w:tblGrid>
      <w:tr w:rsidR="0008113D">
        <w:tc>
          <w:tcPr>
            <w:tcW w:w="1000" w:type="dxa"/>
            <w:tcBorders>
              <w:top w:val="single" w:sz="4" w:space="0" w:color="auto"/>
              <w:left w:val="single" w:sz="4" w:space="0" w:color="auto"/>
              <w:bottom w:val="single" w:sz="4" w:space="0" w:color="auto"/>
              <w:right w:val="single" w:sz="4" w:space="0" w:color="auto"/>
            </w:tcBorders>
          </w:tcPr>
          <w:p w:rsidR="0008113D" w:rsidRDefault="00633852">
            <w:r>
              <w:rPr>
                <w:rFonts w:ascii="Century Gothic" w:eastAsia="Courier New" w:hAnsi="Century Gothic"/>
                <w:b/>
              </w:rPr>
              <w:t>Item</w:t>
            </w:r>
          </w:p>
        </w:tc>
        <w:tc>
          <w:tcPr>
            <w:tcW w:w="5203" w:type="dxa"/>
            <w:tcBorders>
              <w:top w:val="single" w:sz="4" w:space="0" w:color="auto"/>
              <w:left w:val="single" w:sz="4" w:space="0" w:color="auto"/>
              <w:bottom w:val="single" w:sz="4" w:space="0" w:color="auto"/>
              <w:right w:val="single" w:sz="4" w:space="0" w:color="auto"/>
            </w:tcBorders>
          </w:tcPr>
          <w:p w:rsidR="0008113D" w:rsidRDefault="00633852">
            <w:r>
              <w:rPr>
                <w:rFonts w:ascii="Century Gothic" w:eastAsia="Courier New" w:hAnsi="Century Gothic"/>
                <w:b/>
              </w:rPr>
              <w:t>Material/Serviço</w:t>
            </w:r>
          </w:p>
        </w:tc>
        <w:tc>
          <w:tcPr>
            <w:tcW w:w="1000" w:type="dxa"/>
            <w:tcBorders>
              <w:top w:val="single" w:sz="4" w:space="0" w:color="auto"/>
              <w:left w:val="single" w:sz="4" w:space="0" w:color="auto"/>
              <w:bottom w:val="single" w:sz="4" w:space="0" w:color="auto"/>
              <w:right w:val="single" w:sz="4" w:space="0" w:color="auto"/>
            </w:tcBorders>
          </w:tcPr>
          <w:p w:rsidR="0008113D" w:rsidRDefault="00633852">
            <w:r>
              <w:rPr>
                <w:rFonts w:ascii="Century Gothic" w:eastAsia="Courier New" w:hAnsi="Century Gothic"/>
                <w:b/>
              </w:rPr>
              <w:t>Unid. medida</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b/>
              </w:rPr>
              <w:t>Qtd licitada</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b/>
              </w:rPr>
              <w:t>Valor unitário (R$)</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b/>
              </w:rPr>
              <w:t>Valor total (R$)</w:t>
            </w:r>
          </w:p>
        </w:tc>
      </w:tr>
      <w:tr w:rsidR="0008113D">
        <w:tc>
          <w:tcPr>
            <w:tcW w:w="1000" w:type="dxa"/>
            <w:tcBorders>
              <w:top w:val="single" w:sz="4" w:space="0" w:color="auto"/>
              <w:left w:val="single" w:sz="4" w:space="0" w:color="auto"/>
              <w:bottom w:val="single" w:sz="4" w:space="0" w:color="auto"/>
              <w:right w:val="single" w:sz="4" w:space="0" w:color="auto"/>
            </w:tcBorders>
          </w:tcPr>
          <w:p w:rsidR="0008113D" w:rsidRDefault="00633852">
            <w:r>
              <w:rPr>
                <w:rFonts w:ascii="Century Gothic" w:eastAsia="Courier New" w:hAnsi="Century Gothic"/>
              </w:rPr>
              <w:t>1</w:t>
            </w:r>
          </w:p>
        </w:tc>
        <w:tc>
          <w:tcPr>
            <w:tcW w:w="5203" w:type="dxa"/>
            <w:tcBorders>
              <w:top w:val="single" w:sz="4" w:space="0" w:color="auto"/>
              <w:left w:val="single" w:sz="4" w:space="0" w:color="auto"/>
              <w:bottom w:val="single" w:sz="4" w:space="0" w:color="auto"/>
              <w:right w:val="single" w:sz="4" w:space="0" w:color="auto"/>
            </w:tcBorders>
          </w:tcPr>
          <w:p w:rsidR="0008113D" w:rsidRDefault="00633852">
            <w:r>
              <w:rPr>
                <w:rFonts w:ascii="Century Gothic" w:eastAsia="Courier New" w:hAnsi="Century Gothic"/>
              </w:rPr>
              <w:t xml:space="preserve">69264 - PRATICÁVEIS EM ALUMÍNIO, ACARPETADO, MEDINDO 2 X1M, COM PÉS REGULÁVEIS, PARA FAZER PASSARELA, PALCO E ARQUIBANCADAS </w:t>
            </w:r>
          </w:p>
        </w:tc>
        <w:tc>
          <w:tcPr>
            <w:tcW w:w="1000" w:type="dxa"/>
            <w:tcBorders>
              <w:top w:val="single" w:sz="4" w:space="0" w:color="auto"/>
              <w:left w:val="single" w:sz="4" w:space="0" w:color="auto"/>
              <w:bottom w:val="single" w:sz="4" w:space="0" w:color="auto"/>
              <w:right w:val="single" w:sz="4" w:space="0" w:color="auto"/>
            </w:tcBorders>
          </w:tcPr>
          <w:p w:rsidR="0008113D" w:rsidRDefault="00633852">
            <w:r>
              <w:rPr>
                <w:rFonts w:ascii="Century Gothic" w:eastAsia="Courier New" w:hAnsi="Century Gothic"/>
              </w:rPr>
              <w:t>UND</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rPr>
              <w:t>825</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rPr>
              <w:t xml:space="preserve"> 122,34</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rPr>
              <w:t xml:space="preserve"> 100.930,50</w:t>
            </w:r>
          </w:p>
        </w:tc>
      </w:tr>
      <w:tr w:rsidR="0008113D">
        <w:tc>
          <w:tcPr>
            <w:tcW w:w="1000" w:type="dxa"/>
            <w:tcBorders>
              <w:top w:val="single" w:sz="4" w:space="0" w:color="auto"/>
              <w:left w:val="single" w:sz="4" w:space="0" w:color="auto"/>
              <w:bottom w:val="single" w:sz="4" w:space="0" w:color="auto"/>
              <w:right w:val="single" w:sz="4" w:space="0" w:color="auto"/>
            </w:tcBorders>
          </w:tcPr>
          <w:p w:rsidR="0008113D" w:rsidRDefault="00633852">
            <w:r>
              <w:rPr>
                <w:rFonts w:ascii="Century Gothic" w:eastAsia="Courier New" w:hAnsi="Century Gothic"/>
              </w:rPr>
              <w:t>2</w:t>
            </w:r>
          </w:p>
        </w:tc>
        <w:tc>
          <w:tcPr>
            <w:tcW w:w="5203" w:type="dxa"/>
            <w:tcBorders>
              <w:top w:val="single" w:sz="4" w:space="0" w:color="auto"/>
              <w:left w:val="single" w:sz="4" w:space="0" w:color="auto"/>
              <w:bottom w:val="single" w:sz="4" w:space="0" w:color="auto"/>
              <w:right w:val="single" w:sz="4" w:space="0" w:color="auto"/>
            </w:tcBorders>
          </w:tcPr>
          <w:p w:rsidR="0008113D" w:rsidRDefault="00633852">
            <w:r>
              <w:rPr>
                <w:rFonts w:ascii="Century Gothic" w:eastAsia="Courier New" w:hAnsi="Century Gothic"/>
              </w:rPr>
              <w:t xml:space="preserve">69261 - SERVIÇO DE SONORIZAÇÃO PARA EVENTOS DE PEQUENO PORTE COM FORNECIMENTO DE EQUIPAMENTOS, MÃO DE OBRA ESPECIALIZADA PARA OPERAR O SISTEMA DE SOM E ANOTAÇÃO DE RESPONSABILIDADE TÉCNICA ASSINADA POR PROFISSIONAL QUALIFICADO, REGISTRADO NO RESPECTIVO CONSELHO DE CLASSE PARA EXCUSSÃO DE MONTAGEM E DESMONTAGEM DE ESTRUTURA METÁLICA PROVISÓRIA PARA SUPORTE DE EQUIPAMENTOS DE SONORIZAÇÃO E ILUMINAÇÃO PARA EVENTO. RELAÇÃO DOS EQUIPAMENTOS: 04 CAIXAS AÉREAS COM PEDESTAIS, 300 WTS DE POTÊNCIA CADA; 02 MICROFONES SEM FIO; 02 MICROFONES COM FIO; 04 PEDESTAIS PARA MICROFONE; APARELHO DE SOM COM ENTRADA PARA CD E USB; 02 DIRECTBOX; 01 MESA COM 08 CANAIS, DIGITAL; AMPLIFICADORES COMPATÍVEIS COM O EQUIPAMENTO SOLICITADO </w:t>
            </w:r>
          </w:p>
        </w:tc>
        <w:tc>
          <w:tcPr>
            <w:tcW w:w="1000" w:type="dxa"/>
            <w:tcBorders>
              <w:top w:val="single" w:sz="4" w:space="0" w:color="auto"/>
              <w:left w:val="single" w:sz="4" w:space="0" w:color="auto"/>
              <w:bottom w:val="single" w:sz="4" w:space="0" w:color="auto"/>
              <w:right w:val="single" w:sz="4" w:space="0" w:color="auto"/>
            </w:tcBorders>
          </w:tcPr>
          <w:p w:rsidR="0008113D" w:rsidRDefault="00633852">
            <w:r>
              <w:rPr>
                <w:rFonts w:ascii="Century Gothic" w:eastAsia="Courier New" w:hAnsi="Century Gothic"/>
              </w:rPr>
              <w:t>Diária</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rPr>
              <w:t>483</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rPr>
              <w:t xml:space="preserve"> 410,75</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rPr>
              <w:t xml:space="preserve"> 198.392,25</w:t>
            </w:r>
          </w:p>
        </w:tc>
      </w:tr>
      <w:tr w:rsidR="0008113D">
        <w:tc>
          <w:tcPr>
            <w:tcW w:w="1000" w:type="dxa"/>
            <w:tcBorders>
              <w:top w:val="single" w:sz="4" w:space="0" w:color="auto"/>
              <w:left w:val="single" w:sz="4" w:space="0" w:color="auto"/>
              <w:bottom w:val="single" w:sz="4" w:space="0" w:color="auto"/>
              <w:right w:val="single" w:sz="4" w:space="0" w:color="auto"/>
            </w:tcBorders>
          </w:tcPr>
          <w:p w:rsidR="0008113D" w:rsidRDefault="00633852">
            <w:r>
              <w:rPr>
                <w:rFonts w:ascii="Century Gothic" w:eastAsia="Courier New" w:hAnsi="Century Gothic"/>
              </w:rPr>
              <w:lastRenderedPageBreak/>
              <w:t>3</w:t>
            </w:r>
          </w:p>
        </w:tc>
        <w:tc>
          <w:tcPr>
            <w:tcW w:w="5203" w:type="dxa"/>
            <w:tcBorders>
              <w:top w:val="single" w:sz="4" w:space="0" w:color="auto"/>
              <w:left w:val="single" w:sz="4" w:space="0" w:color="auto"/>
              <w:bottom w:val="single" w:sz="4" w:space="0" w:color="auto"/>
              <w:right w:val="single" w:sz="4" w:space="0" w:color="auto"/>
            </w:tcBorders>
          </w:tcPr>
          <w:p w:rsidR="0008113D" w:rsidRDefault="00633852">
            <w:r>
              <w:rPr>
                <w:rFonts w:ascii="Century Gothic" w:eastAsia="Courier New" w:hAnsi="Century Gothic"/>
              </w:rPr>
              <w:t xml:space="preserve">69259 - SERVIÇO DE SONORIZAÇÃO PARA EVENTOS MÉDIO PORTE COM FORNECIMENTO DE EQUIPAMENTOS, MÃO DE OBRA ESPECIALIZADA PARA OPERAR O SISTEMA DE SOM E ANOTAÇÃO DE RESPONSABILIDADE TÉCNICA ASSINADA POR PROFISSIONAL QUALIFICADO, REGISTRADO NO RESPECTIVO CONSELHO DE CLASSE PARA EXCUSSÃO DE MONTAGEM E DESMONTAGEM DE ESTRUTURA METÁLICA PROVISÓRIA PARA SUPORTE DE EQUIPAMENTOS DE SONORIZAÇÃO E ILUMINAÇÃO PARA EVENTO. RELAÇÃO DE EQUIPAMENTOS: 08 CAIXAS AÉREAS COM PEDESTAIS, 300 WTS DE POTÊNCIA CADA; ILUMINAÇÃO / 24 CANHÕES PARES LED; 03 MICROFONES SEM FIO; 10 MICROFONES COM FIO; 13 PEDESTAIS PARA MICROFONE; APARELHO DE SOM COM ENTRADA PARA CD E USB; 01 MESA COM 32 CANAIS, DIGITAL; 16 METROS DE Q-30; AMPLIFICADORES COMPATÍVEIS COM O EQUIPAMENTO SOLICITADO </w:t>
            </w:r>
          </w:p>
        </w:tc>
        <w:tc>
          <w:tcPr>
            <w:tcW w:w="1000" w:type="dxa"/>
            <w:tcBorders>
              <w:top w:val="single" w:sz="4" w:space="0" w:color="auto"/>
              <w:left w:val="single" w:sz="4" w:space="0" w:color="auto"/>
              <w:bottom w:val="single" w:sz="4" w:space="0" w:color="auto"/>
              <w:right w:val="single" w:sz="4" w:space="0" w:color="auto"/>
            </w:tcBorders>
          </w:tcPr>
          <w:p w:rsidR="0008113D" w:rsidRDefault="00633852">
            <w:r>
              <w:rPr>
                <w:rFonts w:ascii="Century Gothic" w:eastAsia="Courier New" w:hAnsi="Century Gothic"/>
              </w:rPr>
              <w:t>Diária</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rPr>
              <w:t>479</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rPr>
              <w:t xml:space="preserve"> 1.659,36</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rPr>
              <w:t xml:space="preserve"> 794.833,44</w:t>
            </w:r>
          </w:p>
        </w:tc>
      </w:tr>
      <w:tr w:rsidR="0008113D">
        <w:tc>
          <w:tcPr>
            <w:tcW w:w="1000" w:type="dxa"/>
            <w:tcBorders>
              <w:top w:val="single" w:sz="4" w:space="0" w:color="auto"/>
              <w:left w:val="single" w:sz="4" w:space="0" w:color="auto"/>
              <w:bottom w:val="single" w:sz="4" w:space="0" w:color="auto"/>
              <w:right w:val="single" w:sz="4" w:space="0" w:color="auto"/>
            </w:tcBorders>
          </w:tcPr>
          <w:p w:rsidR="0008113D" w:rsidRDefault="00633852">
            <w:r>
              <w:rPr>
                <w:rFonts w:ascii="Century Gothic" w:eastAsia="Courier New" w:hAnsi="Century Gothic"/>
              </w:rPr>
              <w:t>4</w:t>
            </w:r>
          </w:p>
        </w:tc>
        <w:tc>
          <w:tcPr>
            <w:tcW w:w="5203" w:type="dxa"/>
            <w:tcBorders>
              <w:top w:val="single" w:sz="4" w:space="0" w:color="auto"/>
              <w:left w:val="single" w:sz="4" w:space="0" w:color="auto"/>
              <w:bottom w:val="single" w:sz="4" w:space="0" w:color="auto"/>
              <w:right w:val="single" w:sz="4" w:space="0" w:color="auto"/>
            </w:tcBorders>
          </w:tcPr>
          <w:p w:rsidR="0008113D" w:rsidRDefault="00633852">
            <w:r>
              <w:rPr>
                <w:rFonts w:ascii="Century Gothic" w:eastAsia="Courier New" w:hAnsi="Century Gothic"/>
              </w:rPr>
              <w:t xml:space="preserve">69262 - SERVIÇO DE SONORIZAÇÃO PARA EVENTOS DE GRANDE PORTE COM FORNECIMENTO DE EQUIPAMENTOS, MÃO DE OBRA ESPECIALIZADA PARA OPERAR O SISTEMA DE SOM E ANOTAÇÃO DE RESPONSABILIDADE TÉCNICA ASSINADA POR PROFISSIONAL QUALIFICADO, REGISTRADO NO RESPECTIVO CONSELHO DE CLASSE PARA EXCUSSÃO DE MONTAGEM E DESMONTAGEM DE ESTRUTURA METÁLICA PROVISÓRIA PARA SUPORTE DE EQUIPAMENTOS DE SONORIZAÇÃO E ILUMINAÇÃO PARA EVENTO. RELAÇÃO DOS EQUIPAMENTOS SISTEMA DE SONORIZAÇÃO; 02 CONSOLES DE 40 CANAIS DIGITAIS; 01 MULTICABO DE 50 METROS PARA 40 VIAS; 08 VIAS DE EQUALIZADORES GRÁFICOS; 02 APARELHOS DE SOM COM ENTRADA PARA CD E USB; 04 MICROFONES SEM FIO UHF DE MÃO; 10 MICROFONES CARDIÓDES; 14 PEDESTAIS PARA MICROFONE; 01 KIT DE MICROFONES PARA BATERIA; 01 CUBO DE GUITARRA; 01 CUBO DE BAIXO; 01 BATERIA; 08 CAIXAS DE SUB GRAVES; 12 CAIXAS LINE ARRAY; 04 FONES PARA MONITOR; 06 CAIXAS DE MONITOR DE PALCO; 50 METROS DE Q-30; RACK DE AMPLIFICAÇÃO PARA O SISTEMA; SISTEMA DE ILUMINAÇÃO; 24 REFLETORES PAR 64 LED; 06 MOVING HEAD 575; 18 CANAIS DE DIMMER DIGITAL; 01 MESA DE COMANDO 1024 CANAIS; TODOS OS CABOS E ACESSÓRIOS NECESSÁRIOS PARA INTERLIGAÇÃO DE TODOS OS SISTEMAS PARA UM PERFEITO FUNCIONAMENTO. TÉCNICOS OPERACIONAIS: 01 </w:t>
            </w:r>
            <w:r>
              <w:rPr>
                <w:rFonts w:ascii="Century Gothic" w:eastAsia="Courier New" w:hAnsi="Century Gothic"/>
              </w:rPr>
              <w:lastRenderedPageBreak/>
              <w:t xml:space="preserve">TÉCNICO PARA SISTEMA DE PA; 01 TÉCNICO PARA SISTEMA DE MONITOR; 01 TÉCNICO PARA SISTEMA DE ILUMINAÇÃO; 02 AUXILIARES TÉCNICOS DE MONITOR. </w:t>
            </w:r>
          </w:p>
        </w:tc>
        <w:tc>
          <w:tcPr>
            <w:tcW w:w="1000" w:type="dxa"/>
            <w:tcBorders>
              <w:top w:val="single" w:sz="4" w:space="0" w:color="auto"/>
              <w:left w:val="single" w:sz="4" w:space="0" w:color="auto"/>
              <w:bottom w:val="single" w:sz="4" w:space="0" w:color="auto"/>
              <w:right w:val="single" w:sz="4" w:space="0" w:color="auto"/>
            </w:tcBorders>
          </w:tcPr>
          <w:p w:rsidR="0008113D" w:rsidRDefault="00633852">
            <w:r>
              <w:rPr>
                <w:rFonts w:ascii="Century Gothic" w:eastAsia="Courier New" w:hAnsi="Century Gothic"/>
              </w:rPr>
              <w:lastRenderedPageBreak/>
              <w:t>Diária</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rPr>
              <w:t>388</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rPr>
              <w:t xml:space="preserve"> 3.288,22</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rPr>
              <w:t xml:space="preserve"> 1.275.829,36</w:t>
            </w:r>
          </w:p>
        </w:tc>
      </w:tr>
      <w:tr w:rsidR="0008113D">
        <w:tc>
          <w:tcPr>
            <w:tcW w:w="1000" w:type="dxa"/>
            <w:tcBorders>
              <w:top w:val="single" w:sz="4" w:space="0" w:color="auto"/>
              <w:left w:val="single" w:sz="4" w:space="0" w:color="auto"/>
              <w:bottom w:val="single" w:sz="4" w:space="0" w:color="auto"/>
              <w:right w:val="single" w:sz="4" w:space="0" w:color="auto"/>
            </w:tcBorders>
          </w:tcPr>
          <w:p w:rsidR="0008113D" w:rsidRDefault="00633852">
            <w:r>
              <w:rPr>
                <w:rFonts w:ascii="Century Gothic" w:eastAsia="Courier New" w:hAnsi="Century Gothic"/>
              </w:rPr>
              <w:lastRenderedPageBreak/>
              <w:t>5</w:t>
            </w:r>
          </w:p>
        </w:tc>
        <w:tc>
          <w:tcPr>
            <w:tcW w:w="5203" w:type="dxa"/>
            <w:tcBorders>
              <w:top w:val="single" w:sz="4" w:space="0" w:color="auto"/>
              <w:left w:val="single" w:sz="4" w:space="0" w:color="auto"/>
              <w:bottom w:val="single" w:sz="4" w:space="0" w:color="auto"/>
              <w:right w:val="single" w:sz="4" w:space="0" w:color="auto"/>
            </w:tcBorders>
          </w:tcPr>
          <w:p w:rsidR="0008113D" w:rsidRDefault="00633852">
            <w:r>
              <w:rPr>
                <w:rFonts w:ascii="Century Gothic" w:eastAsia="Courier New" w:hAnsi="Century Gothic"/>
              </w:rPr>
              <w:t>52354 - PUBLICIDADE COM CARRO DE SOM PARA DIVULGAÇÃO DE PROGRAMAS E EVENTOS DA PREFEITURA DE ITAJAÍ</w:t>
            </w:r>
          </w:p>
        </w:tc>
        <w:tc>
          <w:tcPr>
            <w:tcW w:w="1000" w:type="dxa"/>
            <w:tcBorders>
              <w:top w:val="single" w:sz="4" w:space="0" w:color="auto"/>
              <w:left w:val="single" w:sz="4" w:space="0" w:color="auto"/>
              <w:bottom w:val="single" w:sz="4" w:space="0" w:color="auto"/>
              <w:right w:val="single" w:sz="4" w:space="0" w:color="auto"/>
            </w:tcBorders>
          </w:tcPr>
          <w:p w:rsidR="0008113D" w:rsidRDefault="00633852">
            <w:r>
              <w:rPr>
                <w:rFonts w:ascii="Century Gothic" w:eastAsia="Courier New" w:hAnsi="Century Gothic"/>
              </w:rPr>
              <w:t>HORA</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rPr>
              <w:t>3.453</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rPr>
              <w:t xml:space="preserve"> 62,98</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rPr>
              <w:t xml:space="preserve"> 217.469,94</w:t>
            </w:r>
          </w:p>
        </w:tc>
      </w:tr>
      <w:tr w:rsidR="0008113D">
        <w:tc>
          <w:tcPr>
            <w:tcW w:w="1000" w:type="dxa"/>
            <w:tcBorders>
              <w:top w:val="single" w:sz="4" w:space="0" w:color="auto"/>
              <w:left w:val="single" w:sz="4" w:space="0" w:color="auto"/>
              <w:bottom w:val="single" w:sz="4" w:space="0" w:color="auto"/>
              <w:right w:val="single" w:sz="4" w:space="0" w:color="auto"/>
            </w:tcBorders>
          </w:tcPr>
          <w:p w:rsidR="0008113D" w:rsidRDefault="00633852">
            <w:r>
              <w:rPr>
                <w:rFonts w:ascii="Century Gothic" w:eastAsia="Courier New" w:hAnsi="Century Gothic"/>
              </w:rPr>
              <w:t>6</w:t>
            </w:r>
          </w:p>
        </w:tc>
        <w:tc>
          <w:tcPr>
            <w:tcW w:w="5203" w:type="dxa"/>
            <w:tcBorders>
              <w:top w:val="single" w:sz="4" w:space="0" w:color="auto"/>
              <w:left w:val="single" w:sz="4" w:space="0" w:color="auto"/>
              <w:bottom w:val="single" w:sz="4" w:space="0" w:color="auto"/>
              <w:right w:val="single" w:sz="4" w:space="0" w:color="auto"/>
            </w:tcBorders>
          </w:tcPr>
          <w:p w:rsidR="0008113D" w:rsidRDefault="00633852">
            <w:r>
              <w:rPr>
                <w:rFonts w:ascii="Century Gothic" w:eastAsia="Courier New" w:hAnsi="Century Gothic"/>
              </w:rPr>
              <w:t xml:space="preserve">69263 - SERVIÇO DE SONORIZAÇÃO PARA EVENTOS COM CAPACIDADE PARA ATÉ 12.000 PESSOAS  COM FORNECIMENTO DE EQUIPAMENTOS, MÃO DE OBRA ESPECIALIZADA PARA OPERAR O SISTEMA DE SOM E ANOTAÇÃO DE RESPONSABILIDADE TÉCNICA ASSINADA POR PROFISSIONAL QUALIFICADO, REGISTRADO NO RESPECTIVO CONSELHO DE CLASSE PARA EXECUÇÃO DE MONTAGEM E DESMONTAGEM DE ESTRUTURA METÁLICA PROVISÓRIA PARA SUPORTE DE EQUIPAMENTOS DE SONORIZAÇÃO E ILUMINAÇÃO PARA EVENTO. RELAÇÃO DOS EQUIPAMENTOS: SISTEMA DE SONORIZAÇÃO; 02 CONSOLES DE 48 CANAIS DIGITAIS; 01 MULTICABO DE 50 METROS PARA 48 VIAS; 16 VIAS DE EQUALIZADORES GRÁFICOS; 02 APARELHOS DE SOM COM ENTRADA PARA CD E USB; 04 MICROFONES SEM FIO UHF DE MÃO; 20 MICROFONES CARDIÓDES; 24 PEDESTAIS PARA MICROFONE; 01 KIT DE MICROFONES PARA BATERIA; 01 CUBO DE GUITARRA; 01 CUBO DE BAIXO; 01 BATERIA; 16 CAIXAS DE SUB GRAVES; 24 CAIXAS LINE ARRAY; 08 FONES PARA MONITOR; 08 CAIXAS DE MONITOR DE PALCO; 80 METROS DE Q-30; RACK DE AMPLIFICAÇÃO PARA O SISTEMA; SISTEMA DE ILUMINAÇÃO; 48 REFLETORES PAR 64 LED; 10 MOVING HEAD 575; 36 CANAIS DE DIMMER DIGITAL; 01 MESA DE COMANDO 1024 CANAIS; TODOS OS CABOS E ACESSÓRIOS NECESSÁRIOS PARA INTERLIGAÇÃO DE TODOS OS SISTEMAS PARA UM PERFEITO FUNCIONAMENTO. TÉCNICOS OPERACIONAIS: 01 TÉCNICO PARA SISTEMA DE PA; 01 TÉCNICO PARA SISTEMA DE MONITOR; 01 TÉCNICO PARA SISTEMA DE ILUMINAÇÃO; 04 AUXILIARES TÉCNICOS DE MONITOR. </w:t>
            </w:r>
          </w:p>
        </w:tc>
        <w:tc>
          <w:tcPr>
            <w:tcW w:w="1000" w:type="dxa"/>
            <w:tcBorders>
              <w:top w:val="single" w:sz="4" w:space="0" w:color="auto"/>
              <w:left w:val="single" w:sz="4" w:space="0" w:color="auto"/>
              <w:bottom w:val="single" w:sz="4" w:space="0" w:color="auto"/>
              <w:right w:val="single" w:sz="4" w:space="0" w:color="auto"/>
            </w:tcBorders>
          </w:tcPr>
          <w:p w:rsidR="0008113D" w:rsidRDefault="00633852">
            <w:r>
              <w:rPr>
                <w:rFonts w:ascii="Century Gothic" w:eastAsia="Courier New" w:hAnsi="Century Gothic"/>
              </w:rPr>
              <w:t>Diária</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rPr>
              <w:t>41</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rPr>
              <w:t xml:space="preserve"> 13.333,34</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rPr>
              <w:t xml:space="preserve"> 546.666,94</w:t>
            </w:r>
          </w:p>
        </w:tc>
      </w:tr>
      <w:tr w:rsidR="0008113D">
        <w:tc>
          <w:tcPr>
            <w:tcW w:w="1000" w:type="dxa"/>
            <w:tcBorders>
              <w:top w:val="single" w:sz="4" w:space="0" w:color="auto"/>
              <w:left w:val="single" w:sz="4" w:space="0" w:color="auto"/>
              <w:bottom w:val="single" w:sz="4" w:space="0" w:color="auto"/>
              <w:right w:val="single" w:sz="4" w:space="0" w:color="auto"/>
            </w:tcBorders>
          </w:tcPr>
          <w:p w:rsidR="0008113D" w:rsidRDefault="00633852">
            <w:r>
              <w:rPr>
                <w:rFonts w:ascii="Century Gothic" w:eastAsia="Courier New" w:hAnsi="Century Gothic"/>
              </w:rPr>
              <w:t>7</w:t>
            </w:r>
          </w:p>
        </w:tc>
        <w:tc>
          <w:tcPr>
            <w:tcW w:w="5203" w:type="dxa"/>
            <w:tcBorders>
              <w:top w:val="single" w:sz="4" w:space="0" w:color="auto"/>
              <w:left w:val="single" w:sz="4" w:space="0" w:color="auto"/>
              <w:bottom w:val="single" w:sz="4" w:space="0" w:color="auto"/>
              <w:right w:val="single" w:sz="4" w:space="0" w:color="auto"/>
            </w:tcBorders>
          </w:tcPr>
          <w:p w:rsidR="0008113D" w:rsidRDefault="00633852">
            <w:r>
              <w:rPr>
                <w:rFonts w:ascii="Century Gothic" w:eastAsia="Courier New" w:hAnsi="Century Gothic"/>
              </w:rPr>
              <w:t>60113 - EVENTO: SHOW NACIONAL 24 caixas line array (02 alto falante de no mínimo 12, 04 alto falantes de no mínimo 5,5 polegadas e  02 drives de 02 polegadas),  24 caixas sub com 02 alto falantes de 18 polegadas cada caixa,  sistema amplificação e fiação para todo o sistema, gride de alumínio para fly PA de 9 mts, 01 (uma) mesa digital de 64 canais  que é composto por canal de 4 bandas de equalização paramétrica com 02 tipos de equalização, gate, compressor, 32 mix auxiliares, delay, roteador de saída de sinal, phanton HFr, inversor de fase e fader motorizado, 16 matrix, 2 master estéreo individual, 16 dca, 8 mute grupos, 12 equalizadores de 31 bandas, 8 multe efeitos com selecionador totalmente programável, e gravação de até 100 cenas, 01 equalizador 1/3 de oitava, 01 analisador de ambiente, 01 sistema de comunicação entre house mix e palco (intercom), monitor, 01 (uma) mesa digital de 48 canais + 4 canais estéreo que é composto por canal de 4 bandas de equalização paramétrica com 02 tipos de equalização, gate, compressor, 24 mix auxiliares, delay, roteador de saída de sinal, phanton HFr, inversor de fase e fader motorizado, 8 matrix, 2 máster estéreo individual, 8 dca, 8 mute grupos, 12 equalizadores de 31 bandas, 8 multe efeitos com selecionador totalmente programável, e gravação de até 500 cenas, 02 side fill com 4 elementos (04 caixas 3 vias 4 caixas 2x18”), 12 monitores com 02 alto falantes de 12 polegadas e drive, 01 sistema bateria (02 monitores e dois subgraves ativo), sistema amplificação para side fill e monitores, microfones específicos para cumprir o rider técnico das bandas, 40 pedestal de microfones, 12 garras para microfones, 120 cabos de microfones, 04 microfones sem fio HF, 18 direct Box, 01 bateria instrumento, 01 multicabo de 56 vias, 01 amplificador de baixo com caixas, 02 amplificadores de guitarra, 12 módulos de praticável de 1 x 2 com altura mínima 30 centímetros e 02 power play (amplificador para fone de ouvido) de 08 canais. Iluminação para Show Nacional 01 mesa de luz digital com 2048 canais, 48 lâmpadas par foco 01, 24 lâmpadas par foco 02, 24 lâmpadas par foco 05, 24 lâmpadas acl, 06 minibrut, 12 elipsoidal, 48 canais de dimmer digital, 02 canhão seguidor, 02 maquinas de fumaça com ventilador, 12 super strobo atomic, 24 Movings heads 1200 spot, 08 movings heads 575 wash, 18 movings heads 400 spot, 01 gride em alumínio q50 de iluminação de 12 x 10 com pé direito de 6 m e 4 linhas (com talhas, cintas e parafusos necessários para montagem). House Mix: estrutura para house mix medindo no minimo 4mts2 com altura de 70 cent. do solo, cercado com grade de proteção, estrutura em alumínio, com pé direito de 2,5 mts e estrutura para colocação de canhão seguidor. Obs. Os equipamentos acimas relacionados, tanto o som como a  iluminação poderão ser substituído para atender  rider técnicos dos shows contratados. A empresa deverá fornecer no mínimo 04 (quatro) carregadores para carga e descarga dos equipamentos da banda, conjunto, cantor,  que irão se apresentar nos dias contratados.</w:t>
            </w:r>
          </w:p>
        </w:tc>
        <w:tc>
          <w:tcPr>
            <w:tcW w:w="1000" w:type="dxa"/>
            <w:tcBorders>
              <w:top w:val="single" w:sz="4" w:space="0" w:color="auto"/>
              <w:left w:val="single" w:sz="4" w:space="0" w:color="auto"/>
              <w:bottom w:val="single" w:sz="4" w:space="0" w:color="auto"/>
              <w:right w:val="single" w:sz="4" w:space="0" w:color="auto"/>
            </w:tcBorders>
          </w:tcPr>
          <w:p w:rsidR="0008113D" w:rsidRDefault="00633852">
            <w:r>
              <w:rPr>
                <w:rFonts w:ascii="Century Gothic" w:eastAsia="Courier New" w:hAnsi="Century Gothic"/>
              </w:rPr>
              <w:t>Diária</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rPr>
              <w:t>12</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rPr>
              <w:t xml:space="preserve"> 20.350,00</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rPr>
              <w:t xml:space="preserve"> 244.200,00</w:t>
            </w:r>
          </w:p>
        </w:tc>
      </w:tr>
      <w:tr w:rsidR="0008113D">
        <w:tc>
          <w:tcPr>
            <w:tcW w:w="1000" w:type="dxa"/>
            <w:gridSpan w:val="5"/>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b/>
              </w:rPr>
              <w:t>Total Geral</w:t>
            </w:r>
          </w:p>
        </w:tc>
        <w:tc>
          <w:tcPr>
            <w:tcW w:w="1000" w:type="dxa"/>
            <w:tcBorders>
              <w:top w:val="single" w:sz="4" w:space="0" w:color="auto"/>
              <w:left w:val="single" w:sz="4" w:space="0" w:color="auto"/>
              <w:bottom w:val="single" w:sz="4" w:space="0" w:color="auto"/>
              <w:right w:val="single" w:sz="4" w:space="0" w:color="auto"/>
            </w:tcBorders>
          </w:tcPr>
          <w:p w:rsidR="0008113D" w:rsidRDefault="00633852">
            <w:pPr>
              <w:jc w:val="right"/>
            </w:pPr>
            <w:r>
              <w:rPr>
                <w:rFonts w:ascii="Century Gothic" w:eastAsia="Courier New" w:hAnsi="Century Gothic"/>
                <w:b/>
              </w:rPr>
              <w:t xml:space="preserve"> 3.378.322,43</w:t>
            </w:r>
          </w:p>
        </w:tc>
      </w:tr>
    </w:tbl>
    <w:p w:rsidR="00C94098" w:rsidRPr="002D35B1" w:rsidRDefault="00C94098" w:rsidP="00C94098">
      <w:pPr>
        <w:pStyle w:val="Normal0"/>
        <w:rPr>
          <w:rFonts w:ascii="Century Gothic" w:eastAsia="Courier New" w:hAnsi="Century Gothic"/>
          <w:color w:val="000000"/>
          <w:sz w:val="20"/>
        </w:rPr>
      </w:pPr>
    </w:p>
    <w:p w:rsidR="00C94098" w:rsidRPr="00D95C36" w:rsidRDefault="00C94098" w:rsidP="00C94098">
      <w:pPr>
        <w:pStyle w:val="Normal0"/>
        <w:rPr>
          <w:rFonts w:ascii="Century Gothic" w:eastAsia="Verdana" w:hAnsi="Century Gothic"/>
          <w:b/>
          <w:color w:val="000000"/>
          <w:sz w:val="20"/>
        </w:rPr>
      </w:pPr>
      <w:r w:rsidRPr="002D35B1">
        <w:rPr>
          <w:rFonts w:ascii="Century Gothic" w:eastAsia="Verdana" w:hAnsi="Century Gothic"/>
          <w:b/>
          <w:color w:val="000000"/>
          <w:sz w:val="20"/>
        </w:rPr>
        <w:t xml:space="preserve">4.0 - VALOR DE REFERÊNCIA </w:t>
      </w:r>
    </w:p>
    <w:p w:rsidR="00C94098" w:rsidRPr="00D95C36" w:rsidRDefault="00C94098" w:rsidP="00C94098">
      <w:pPr>
        <w:pStyle w:val="Normal0"/>
        <w:rPr>
          <w:rFonts w:ascii="Century Gothic" w:eastAsia="Verdana" w:hAnsi="Century Gothic"/>
          <w:b/>
          <w:color w:val="000000"/>
          <w:sz w:val="20"/>
        </w:rPr>
      </w:pPr>
    </w:p>
    <w:p w:rsidR="00C94098" w:rsidRPr="00D95C36" w:rsidRDefault="00C94098" w:rsidP="00C94098">
      <w:pPr>
        <w:pStyle w:val="Normal0"/>
        <w:rPr>
          <w:rFonts w:ascii="Century Gothic" w:eastAsia="Verdana" w:hAnsi="Century Gothic"/>
          <w:color w:val="000000"/>
          <w:sz w:val="20"/>
        </w:rPr>
      </w:pPr>
      <w:r w:rsidRPr="00D95C36">
        <w:rPr>
          <w:rFonts w:ascii="Century Gothic" w:eastAsia="Verdana" w:hAnsi="Century Gothic"/>
          <w:color w:val="000000"/>
          <w:sz w:val="20"/>
        </w:rPr>
        <w:t>O valor total estimado da presente licitação é R$ 3.378.322,43</w:t>
      </w:r>
    </w:p>
    <w:p w:rsidR="00C94098" w:rsidRPr="002D35B1" w:rsidRDefault="00C94098" w:rsidP="00C94098">
      <w:pPr>
        <w:pStyle w:val="Normal0"/>
        <w:rPr>
          <w:rFonts w:ascii="Century Gothic" w:eastAsia="Courier New" w:hAnsi="Century Gothic"/>
          <w:color w:val="000000"/>
          <w:sz w:val="20"/>
        </w:rPr>
      </w:pP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Verdana" w:hAnsi="Century Gothic"/>
          <w:b/>
          <w:color w:val="000000"/>
          <w:sz w:val="20"/>
        </w:rPr>
        <w:t>5.0 – SECRETARIAS, FUNDOS E FUNDAÇÕES/REQUISITANTES</w:t>
      </w:r>
    </w:p>
    <w:p w:rsidR="00C94098" w:rsidRPr="002D35B1" w:rsidRDefault="00C94098" w:rsidP="00C94098">
      <w:pPr>
        <w:pStyle w:val="Normal0"/>
        <w:rPr>
          <w:rFonts w:ascii="Century Gothic" w:eastAsia="Courier New" w:hAnsi="Century Gothic"/>
          <w:color w:val="000000"/>
          <w:sz w:val="20"/>
        </w:rPr>
      </w:pP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383/2024 - SECRETARIA DA AGRICULTURA E DO DESENVOLVIMENTO RURAL</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386/2024 - Secretaria Municipal de Desenvolvimento Econômico</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13/2024 - FMEL</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400/2024 - SECRETARIA DE EDUCAÇÃO - GABINETE DA SECRETÁRIA</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401/2024 - SECRETARIA DE SEGURANÇA DO CIDADÃO</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410/2024 - POLÍCIA MILITAR - SECRETARIA DE SEGURANÇA</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31/2024 - FUNDAÇÃO CULTURAL DE ITAJAÍ</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25/2024 - FUNDAÇÃO MUNICIPAL DO MEIO AMBIENTE  DE ITAJAÍ</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66/2024 - FUNDO MUNICIPAL DE ASSISTÊNCIA SOCIAL</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25/2024 - FUNDAÇÃO DE EDUCAÇÃO PROFISSIONAL E ADMINISTRAÇÃO PÚBLICA</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18/2024 - FUNDAÇÃO GENÉSIO MIRANDA LINS</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59/2024 - FUNDO MUNICIPAL DE SAÚDE</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376/2024 - SECRETARIA DE DESENVOLVIMENTO URBANO E HABITAÇÃO</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423/2024 - SECRETARIA DE COMUNICAÇÃO SOCIAL</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21/2024 - FUNDO MUNICIPAL DE TURISMO</w:t>
      </w:r>
    </w:p>
    <w:p w:rsidR="00C94098" w:rsidRPr="002D35B1" w:rsidRDefault="00C94098" w:rsidP="00C94098">
      <w:pPr>
        <w:pStyle w:val="Normal0"/>
        <w:rPr>
          <w:rFonts w:ascii="Century Gothic" w:eastAsia="Courier New" w:hAnsi="Century Gothic"/>
          <w:color w:val="000000"/>
          <w:sz w:val="20"/>
        </w:rPr>
      </w:pPr>
      <w:r w:rsidRPr="002D35B1">
        <w:rPr>
          <w:rFonts w:ascii="Century Gothic" w:eastAsia="Courier New" w:hAnsi="Century Gothic"/>
          <w:color w:val="000000"/>
          <w:sz w:val="20"/>
        </w:rPr>
        <w:t>437/2024 - SECRETARIA MUNICIPAL DE PROMOÇÃO DA CIDADANIA</w:t>
      </w:r>
    </w:p>
    <w:p w:rsidR="00C94098" w:rsidRPr="002D35B1" w:rsidRDefault="00C94098" w:rsidP="00C94098">
      <w:pPr>
        <w:pStyle w:val="Normal0"/>
        <w:rPr>
          <w:rFonts w:ascii="Century Gothic" w:eastAsia="Courier New" w:hAnsi="Century Gothic"/>
          <w:color w:val="000000"/>
          <w:sz w:val="20"/>
        </w:rPr>
      </w:pPr>
    </w:p>
    <w:p w:rsidR="00C94098" w:rsidRPr="002D35B1" w:rsidRDefault="00C94098" w:rsidP="00C94098">
      <w:pPr>
        <w:pStyle w:val="Normal0"/>
        <w:rPr>
          <w:rFonts w:ascii="Century Gothic" w:eastAsia="Verdana" w:hAnsi="Century Gothic"/>
          <w:b/>
          <w:color w:val="000000"/>
          <w:sz w:val="20"/>
        </w:rPr>
      </w:pPr>
      <w:r w:rsidRPr="002D35B1">
        <w:rPr>
          <w:rFonts w:ascii="Century Gothic" w:eastAsia="Verdana" w:hAnsi="Century Gothic"/>
          <w:b/>
          <w:color w:val="000000"/>
          <w:sz w:val="20"/>
        </w:rPr>
        <w:t>6.0  - PRAZOS E CONDIÇÕES DE FORNECIMENTO</w:t>
      </w:r>
    </w:p>
    <w:p w:rsidR="00C94098" w:rsidRPr="002D35B1" w:rsidRDefault="00C94098" w:rsidP="00C94098">
      <w:pPr>
        <w:pStyle w:val="Normal0"/>
        <w:rPr>
          <w:rFonts w:ascii="Century Gothic" w:eastAsia="Verdana" w:hAnsi="Century Gothic"/>
          <w:b/>
          <w:color w:val="000000"/>
          <w:sz w:val="20"/>
        </w:rPr>
      </w:pPr>
    </w:p>
    <w:p w:rsidR="00971751" w:rsidRPr="00F3052F" w:rsidRDefault="00971751" w:rsidP="00971751">
      <w:pPr>
        <w:jc w:val="both"/>
        <w:rPr>
          <w:rFonts w:ascii="Century Gothic" w:eastAsia="Courier New" w:hAnsi="Century Gothic"/>
          <w:color w:val="000000"/>
          <w:sz w:val="19"/>
          <w:szCs w:val="19"/>
        </w:rPr>
      </w:pPr>
      <w:r>
        <w:rPr>
          <w:rFonts w:ascii="Century Gothic" w:eastAsia="Courier New" w:hAnsi="Century Gothic"/>
          <w:b/>
          <w:color w:val="000000"/>
          <w:sz w:val="19"/>
          <w:szCs w:val="19"/>
        </w:rPr>
        <w:t>6</w:t>
      </w:r>
      <w:r w:rsidRPr="00F3052F">
        <w:rPr>
          <w:rFonts w:ascii="Century Gothic" w:eastAsia="Courier New" w:hAnsi="Century Gothic"/>
          <w:b/>
          <w:color w:val="000000"/>
          <w:sz w:val="19"/>
          <w:szCs w:val="19"/>
        </w:rPr>
        <w:t>.1</w:t>
      </w:r>
      <w:r w:rsidRPr="00F3052F">
        <w:rPr>
          <w:rFonts w:ascii="Century Gothic" w:eastAsia="Courier New" w:hAnsi="Century Gothic"/>
          <w:color w:val="000000"/>
          <w:sz w:val="19"/>
          <w:szCs w:val="19"/>
        </w:rPr>
        <w:t xml:space="preserve"> Os serviços serão solicitados com um aviso prévio ao licitante vencedor de no mínimo 03 (três) dias corridos. </w:t>
      </w:r>
    </w:p>
    <w:p w:rsidR="00C94098" w:rsidRPr="002D35B1" w:rsidRDefault="00C94098" w:rsidP="00C94098">
      <w:pPr>
        <w:pStyle w:val="Normal0"/>
        <w:rPr>
          <w:rFonts w:ascii="Century Gothic" w:eastAsia="Verdana" w:hAnsi="Century Gothic"/>
          <w:b/>
          <w:color w:val="000000"/>
          <w:sz w:val="20"/>
        </w:rPr>
      </w:pPr>
    </w:p>
    <w:p w:rsidR="00C94098" w:rsidRPr="002D35B1" w:rsidRDefault="00C94098" w:rsidP="00C94098">
      <w:pPr>
        <w:pStyle w:val="Normal0"/>
        <w:rPr>
          <w:rFonts w:ascii="Century Gothic" w:eastAsia="Verdana" w:hAnsi="Century Gothic"/>
          <w:b/>
          <w:color w:val="000000"/>
          <w:sz w:val="20"/>
        </w:rPr>
      </w:pPr>
      <w:r w:rsidRPr="002D35B1">
        <w:rPr>
          <w:rFonts w:ascii="Century Gothic" w:eastAsia="Verdana" w:hAnsi="Century Gothic"/>
          <w:b/>
          <w:color w:val="000000"/>
          <w:sz w:val="20"/>
        </w:rPr>
        <w:t xml:space="preserve">7.0 – </w:t>
      </w:r>
      <w:r w:rsidR="002D35B1" w:rsidRPr="002D35B1">
        <w:rPr>
          <w:rFonts w:ascii="Century Gothic" w:eastAsia="Verdana" w:hAnsi="Century Gothic"/>
          <w:b/>
          <w:color w:val="000000"/>
          <w:sz w:val="20"/>
        </w:rPr>
        <w:t>QUALIFICAÇÃO TÉCNICA</w:t>
      </w:r>
    </w:p>
    <w:p w:rsidR="00C94098" w:rsidRPr="002D35B1" w:rsidRDefault="00C94098" w:rsidP="00C94098">
      <w:pPr>
        <w:pStyle w:val="Normal0"/>
        <w:rPr>
          <w:rFonts w:ascii="Century Gothic" w:eastAsia="Verdana" w:hAnsi="Century Gothic"/>
          <w:b/>
          <w:color w:val="000000"/>
          <w:sz w:val="20"/>
        </w:rPr>
      </w:pPr>
    </w:p>
    <w:p w:rsidR="00971751" w:rsidRPr="00914E6D" w:rsidRDefault="00971751" w:rsidP="00971751">
      <w:pPr>
        <w:ind w:left="426" w:right="139" w:firstLine="850"/>
        <w:jc w:val="both"/>
        <w:rPr>
          <w:rFonts w:ascii="Century Gothic" w:hAnsi="Century Gothic" w:cs="Arial"/>
        </w:rPr>
      </w:pPr>
      <w:r w:rsidRPr="00914E6D">
        <w:rPr>
          <w:rFonts w:ascii="Century Gothic" w:hAnsi="Century Gothic" w:cs="Arial"/>
          <w:b/>
          <w:u w:val="single"/>
        </w:rPr>
        <w:t>a) Certificado de Registro da empresa (pessoa jurídica):</w:t>
      </w:r>
      <w:r w:rsidRPr="00914E6D">
        <w:rPr>
          <w:rFonts w:ascii="Century Gothic" w:hAnsi="Century Gothic" w:cs="Arial"/>
        </w:rPr>
        <w:t xml:space="preserve"> </w:t>
      </w:r>
    </w:p>
    <w:p w:rsidR="00971751" w:rsidRPr="00914E6D" w:rsidRDefault="00971751" w:rsidP="00971751">
      <w:pPr>
        <w:ind w:left="426" w:right="139" w:firstLine="850"/>
        <w:jc w:val="both"/>
        <w:rPr>
          <w:rFonts w:ascii="Century Gothic" w:hAnsi="Century Gothic" w:cs="Arial"/>
        </w:rPr>
      </w:pPr>
      <w:r w:rsidRPr="00914E6D">
        <w:rPr>
          <w:rFonts w:ascii="Century Gothic" w:hAnsi="Century Gothic" w:cs="Arial"/>
        </w:rPr>
        <w:t>A empresa proponente deverá comprovar registro no Conselho de Arquitetura e Urbanismo (CAU) ou Conselho Regional de Engenharia e Agronomia (CREA) ou CFT - Conselho Federal dos Técnicos Industriais, compatível com o objeto da licitação.</w:t>
      </w:r>
    </w:p>
    <w:p w:rsidR="00971751" w:rsidRPr="00914E6D" w:rsidRDefault="00971751" w:rsidP="00971751">
      <w:pPr>
        <w:ind w:left="426" w:right="139" w:firstLine="850"/>
        <w:jc w:val="both"/>
        <w:rPr>
          <w:rFonts w:ascii="Century Gothic" w:hAnsi="Century Gothic" w:cs="Arial"/>
        </w:rPr>
      </w:pPr>
    </w:p>
    <w:p w:rsidR="00971751" w:rsidRPr="00914E6D" w:rsidRDefault="00971751" w:rsidP="00971751">
      <w:pPr>
        <w:ind w:left="426" w:right="139" w:firstLine="850"/>
        <w:jc w:val="both"/>
        <w:rPr>
          <w:rFonts w:ascii="Century Gothic" w:hAnsi="Century Gothic" w:cs="Arial"/>
        </w:rPr>
      </w:pPr>
      <w:r w:rsidRPr="00914E6D">
        <w:rPr>
          <w:rFonts w:ascii="Century Gothic" w:hAnsi="Century Gothic" w:cs="Arial"/>
          <w:b/>
          <w:u w:val="single"/>
        </w:rPr>
        <w:t>b) Capacidade Operacional (pessoa jurídica):</w:t>
      </w:r>
      <w:r w:rsidRPr="00914E6D">
        <w:rPr>
          <w:rFonts w:ascii="Century Gothic" w:hAnsi="Century Gothic" w:cs="Arial"/>
        </w:rPr>
        <w:t xml:space="preserve"> </w:t>
      </w:r>
    </w:p>
    <w:p w:rsidR="00971751" w:rsidRPr="00914E6D" w:rsidRDefault="00971751" w:rsidP="00971751">
      <w:pPr>
        <w:ind w:left="426" w:right="139" w:firstLine="850"/>
        <w:jc w:val="both"/>
        <w:rPr>
          <w:rFonts w:ascii="Century Gothic" w:hAnsi="Century Gothic" w:cs="Arial"/>
        </w:rPr>
      </w:pPr>
      <w:r w:rsidRPr="00914E6D">
        <w:rPr>
          <w:rFonts w:ascii="Century Gothic" w:hAnsi="Century Gothic" w:cs="Arial"/>
        </w:rPr>
        <w:t>A empresa proponente deverá comprovar, por intermédio de documento (certidão, declaração ou atestado) fornecido por pessoa jurídica de direito público ou privado, e acompanhado pela respectiva CAT – Certidão de Acervo Técnico do CAU/CREA/CFT, do profissional do seu quadro devidamente contratado, ter executado serviço compatível com o objeto ora licitado.</w:t>
      </w:r>
    </w:p>
    <w:p w:rsidR="00971751" w:rsidRPr="00914E6D" w:rsidRDefault="00971751" w:rsidP="00971751">
      <w:pPr>
        <w:ind w:left="426" w:right="139" w:firstLine="850"/>
        <w:jc w:val="both"/>
        <w:rPr>
          <w:rFonts w:ascii="Century Gothic" w:hAnsi="Century Gothic" w:cs="Arial"/>
        </w:rPr>
      </w:pPr>
    </w:p>
    <w:p w:rsidR="00971751" w:rsidRPr="00914E6D" w:rsidRDefault="00971751" w:rsidP="00971751">
      <w:pPr>
        <w:ind w:left="426" w:right="139" w:firstLine="850"/>
        <w:jc w:val="both"/>
        <w:rPr>
          <w:rFonts w:ascii="Century Gothic" w:hAnsi="Century Gothic" w:cs="Arial"/>
        </w:rPr>
      </w:pPr>
      <w:r w:rsidRPr="00914E6D">
        <w:rPr>
          <w:rFonts w:ascii="Century Gothic" w:hAnsi="Century Gothic" w:cs="Arial"/>
        </w:rPr>
        <w:t>b.1 Deverão ser observadas as seguintes informações básicas na apresentação dos atestados/certidões:</w:t>
      </w:r>
    </w:p>
    <w:p w:rsidR="00971751" w:rsidRPr="00914E6D" w:rsidRDefault="00971751" w:rsidP="00971751">
      <w:pPr>
        <w:ind w:left="426" w:right="139" w:firstLine="850"/>
        <w:jc w:val="both"/>
        <w:rPr>
          <w:rFonts w:ascii="Century Gothic" w:hAnsi="Century Gothic" w:cs="Arial"/>
        </w:rPr>
      </w:pPr>
      <w:r w:rsidRPr="00914E6D">
        <w:rPr>
          <w:rFonts w:ascii="Century Gothic" w:hAnsi="Century Gothic" w:cs="Arial"/>
        </w:rPr>
        <w:t>- Nome do contratado e do contratante;</w:t>
      </w:r>
    </w:p>
    <w:p w:rsidR="00971751" w:rsidRPr="00914E6D" w:rsidRDefault="00971751" w:rsidP="00971751">
      <w:pPr>
        <w:ind w:left="426" w:right="139" w:firstLine="850"/>
        <w:jc w:val="both"/>
        <w:rPr>
          <w:rFonts w:ascii="Century Gothic" w:hAnsi="Century Gothic" w:cs="Arial"/>
        </w:rPr>
      </w:pPr>
      <w:r w:rsidRPr="00914E6D">
        <w:rPr>
          <w:rFonts w:ascii="Century Gothic" w:hAnsi="Century Gothic" w:cs="Arial"/>
        </w:rPr>
        <w:t>- Identificação do objeto do contrato;</w:t>
      </w:r>
    </w:p>
    <w:p w:rsidR="00971751" w:rsidRPr="00914E6D" w:rsidRDefault="00971751" w:rsidP="00971751">
      <w:pPr>
        <w:ind w:left="426" w:right="139" w:firstLine="850"/>
        <w:jc w:val="both"/>
        <w:rPr>
          <w:rFonts w:ascii="Century Gothic" w:hAnsi="Century Gothic" w:cs="Arial"/>
        </w:rPr>
      </w:pPr>
      <w:r w:rsidRPr="00914E6D">
        <w:rPr>
          <w:rFonts w:ascii="Century Gothic" w:hAnsi="Century Gothic" w:cs="Arial"/>
        </w:rPr>
        <w:t>- Localização e data da realização dos serviços;</w:t>
      </w:r>
    </w:p>
    <w:p w:rsidR="00971751" w:rsidRPr="00914E6D" w:rsidRDefault="00971751" w:rsidP="00971751">
      <w:pPr>
        <w:ind w:left="426" w:right="139" w:firstLine="850"/>
        <w:jc w:val="both"/>
        <w:rPr>
          <w:rFonts w:ascii="Century Gothic" w:hAnsi="Century Gothic" w:cs="Arial"/>
        </w:rPr>
      </w:pPr>
      <w:r w:rsidRPr="00914E6D">
        <w:rPr>
          <w:rFonts w:ascii="Century Gothic" w:hAnsi="Century Gothic" w:cs="Arial"/>
        </w:rPr>
        <w:t>- Serviços executados.</w:t>
      </w:r>
    </w:p>
    <w:p w:rsidR="00971751" w:rsidRPr="00914E6D" w:rsidRDefault="00971751" w:rsidP="00971751">
      <w:pPr>
        <w:ind w:left="426" w:right="139" w:firstLine="850"/>
        <w:jc w:val="both"/>
        <w:rPr>
          <w:rFonts w:ascii="Century Gothic" w:hAnsi="Century Gothic" w:cs="Arial"/>
        </w:rPr>
      </w:pPr>
    </w:p>
    <w:p w:rsidR="00971751" w:rsidRPr="00914E6D" w:rsidRDefault="00971751" w:rsidP="00971751">
      <w:pPr>
        <w:ind w:left="426" w:right="139" w:firstLine="850"/>
        <w:jc w:val="both"/>
        <w:rPr>
          <w:rFonts w:ascii="Century Gothic" w:hAnsi="Century Gothic" w:cs="Arial"/>
        </w:rPr>
      </w:pPr>
      <w:r w:rsidRPr="00914E6D">
        <w:rPr>
          <w:rFonts w:ascii="Century Gothic" w:hAnsi="Century Gothic" w:cs="Arial"/>
          <w:b/>
          <w:u w:val="single"/>
        </w:rPr>
        <w:t>c) Certificado de Registro do Profissional (pessoa física):</w:t>
      </w:r>
      <w:r w:rsidRPr="00914E6D">
        <w:rPr>
          <w:rFonts w:ascii="Century Gothic" w:hAnsi="Century Gothic" w:cs="Arial"/>
        </w:rPr>
        <w:t xml:space="preserve"> </w:t>
      </w:r>
    </w:p>
    <w:p w:rsidR="00971751" w:rsidRPr="00914E6D" w:rsidRDefault="00971751" w:rsidP="00971751">
      <w:pPr>
        <w:ind w:left="426" w:right="139" w:firstLine="850"/>
        <w:jc w:val="both"/>
        <w:rPr>
          <w:rFonts w:ascii="Century Gothic" w:hAnsi="Century Gothic" w:cs="Arial"/>
        </w:rPr>
      </w:pPr>
      <w:r w:rsidRPr="00914E6D">
        <w:rPr>
          <w:rFonts w:ascii="Century Gothic" w:hAnsi="Century Gothic" w:cs="Arial"/>
        </w:rPr>
        <w:t xml:space="preserve">Apresentar registro e/ou certidão de inscrição no CAU ou CREA ou CFT, do responsável técnico pela condução dos serviços. </w:t>
      </w:r>
    </w:p>
    <w:p w:rsidR="00971751" w:rsidRPr="00914E6D" w:rsidRDefault="00971751" w:rsidP="00971751">
      <w:pPr>
        <w:ind w:left="426" w:right="139" w:firstLine="850"/>
        <w:jc w:val="both"/>
        <w:rPr>
          <w:rFonts w:ascii="Century Gothic" w:hAnsi="Century Gothic" w:cs="Arial"/>
          <w:b/>
          <w:u w:val="single"/>
        </w:rPr>
      </w:pPr>
    </w:p>
    <w:p w:rsidR="00971751" w:rsidRPr="00914E6D" w:rsidRDefault="00971751" w:rsidP="00971751">
      <w:pPr>
        <w:ind w:left="426" w:right="139" w:firstLine="850"/>
        <w:jc w:val="both"/>
        <w:rPr>
          <w:rFonts w:ascii="Century Gothic" w:hAnsi="Century Gothic" w:cs="Arial"/>
        </w:rPr>
      </w:pPr>
      <w:r w:rsidRPr="00914E6D">
        <w:rPr>
          <w:rFonts w:ascii="Century Gothic" w:hAnsi="Century Gothic" w:cs="Arial"/>
          <w:b/>
          <w:u w:val="single"/>
        </w:rPr>
        <w:t>d) Capacidade Profissional (pessoa física):</w:t>
      </w:r>
      <w:r w:rsidRPr="00914E6D">
        <w:rPr>
          <w:rFonts w:ascii="Century Gothic" w:hAnsi="Century Gothic" w:cs="Arial"/>
        </w:rPr>
        <w:t xml:space="preserve">  </w:t>
      </w:r>
    </w:p>
    <w:p w:rsidR="00971751" w:rsidRDefault="00971751" w:rsidP="00971751">
      <w:pPr>
        <w:ind w:left="426" w:right="139" w:firstLine="850"/>
        <w:jc w:val="both"/>
        <w:rPr>
          <w:rFonts w:ascii="Century Gothic" w:hAnsi="Century Gothic" w:cs="Arial"/>
        </w:rPr>
      </w:pPr>
      <w:r w:rsidRPr="00914E6D">
        <w:rPr>
          <w:rFonts w:ascii="Century Gothic" w:hAnsi="Century Gothic" w:cs="Arial"/>
        </w:rPr>
        <w:t>O responsável técnico (pessoa física) deverá, por intermédio de documento (certidão, declaração ou atestado) fornecido por pessoa jurídica de direito público ou privado e acompanhado pela respectiva CAT – Certidão de Acervo Técnico do CREA/CAU/CFT, comprovar experiência na execução de serviço compatível com o objeto ora licitado.</w:t>
      </w:r>
    </w:p>
    <w:p w:rsidR="00971751" w:rsidRPr="00914E6D" w:rsidRDefault="00971751" w:rsidP="00971751">
      <w:pPr>
        <w:ind w:left="426" w:right="139" w:firstLine="850"/>
        <w:jc w:val="both"/>
        <w:rPr>
          <w:rFonts w:ascii="Century Gothic" w:hAnsi="Century Gothic" w:cs="Arial"/>
        </w:rPr>
      </w:pPr>
    </w:p>
    <w:p w:rsidR="00971751" w:rsidRPr="00914E6D" w:rsidRDefault="00971751" w:rsidP="00971751">
      <w:pPr>
        <w:ind w:left="426" w:right="139" w:firstLine="850"/>
        <w:jc w:val="both"/>
        <w:rPr>
          <w:rFonts w:ascii="Century Gothic" w:hAnsi="Century Gothic" w:cs="Arial"/>
          <w:b/>
          <w:u w:val="single"/>
        </w:rPr>
      </w:pPr>
      <w:r w:rsidRPr="00914E6D">
        <w:rPr>
          <w:rFonts w:ascii="Century Gothic" w:hAnsi="Century Gothic" w:cs="Arial"/>
          <w:b/>
          <w:u w:val="single"/>
        </w:rPr>
        <w:t>e) Orientações Gerais:</w:t>
      </w:r>
    </w:p>
    <w:p w:rsidR="00971751" w:rsidRPr="00914E6D" w:rsidRDefault="00971751" w:rsidP="00971751">
      <w:pPr>
        <w:ind w:left="426" w:right="139" w:firstLine="850"/>
        <w:jc w:val="both"/>
        <w:rPr>
          <w:rFonts w:ascii="Century Gothic" w:hAnsi="Century Gothic" w:cs="Arial"/>
        </w:rPr>
      </w:pPr>
      <w:r w:rsidRPr="00914E6D">
        <w:rPr>
          <w:rFonts w:ascii="Century Gothic" w:hAnsi="Century Gothic" w:cs="Arial"/>
        </w:rPr>
        <w:t xml:space="preserve">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CAU/CREA/CFT, devidamente atualizada. </w:t>
      </w:r>
    </w:p>
    <w:p w:rsidR="00971751" w:rsidRPr="00914E6D" w:rsidRDefault="00971751" w:rsidP="00971751">
      <w:pPr>
        <w:ind w:left="426" w:right="139" w:firstLine="850"/>
        <w:jc w:val="both"/>
        <w:rPr>
          <w:rFonts w:ascii="Century Gothic" w:hAnsi="Century Gothic" w:cs="Arial"/>
        </w:rPr>
      </w:pPr>
    </w:p>
    <w:p w:rsidR="00971751" w:rsidRPr="00914E6D" w:rsidRDefault="00971751" w:rsidP="00971751">
      <w:pPr>
        <w:ind w:left="426" w:right="139" w:firstLine="850"/>
        <w:jc w:val="both"/>
        <w:rPr>
          <w:rFonts w:ascii="Century Gothic" w:hAnsi="Century Gothic" w:cs="Arial"/>
        </w:rPr>
      </w:pPr>
      <w:r w:rsidRPr="00914E6D">
        <w:rPr>
          <w:rFonts w:ascii="Century Gothic" w:hAnsi="Century Gothic" w:cs="Arial"/>
        </w:rPr>
        <w:t>O profissional indicado deverá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rsidR="00971751" w:rsidRPr="00914E6D" w:rsidRDefault="00971751" w:rsidP="00971751">
      <w:pPr>
        <w:ind w:left="426" w:right="139" w:firstLine="850"/>
        <w:jc w:val="both"/>
        <w:rPr>
          <w:rFonts w:ascii="Century Gothic" w:hAnsi="Century Gothic" w:cs="Arial"/>
        </w:rPr>
      </w:pPr>
    </w:p>
    <w:p w:rsidR="00971751" w:rsidRPr="00914E6D" w:rsidRDefault="00971751" w:rsidP="00971751">
      <w:pPr>
        <w:tabs>
          <w:tab w:val="left" w:pos="567"/>
        </w:tabs>
        <w:suppressAutoHyphens/>
        <w:overflowPunct w:val="0"/>
        <w:autoSpaceDE w:val="0"/>
        <w:ind w:left="426" w:right="139" w:firstLine="850"/>
        <w:jc w:val="both"/>
        <w:textAlignment w:val="baseline"/>
        <w:rPr>
          <w:rFonts w:ascii="Century Gothic" w:hAnsi="Century Gothic" w:cs="Arial"/>
        </w:rPr>
      </w:pPr>
      <w:r w:rsidRPr="00914E6D">
        <w:rPr>
          <w:rFonts w:ascii="Century Gothic" w:hAnsi="Century Gothic" w:cs="Arial"/>
        </w:rPr>
        <w:t>Não será permitido apresentar comprovação de vínculo de um mesmo profissional em mais de uma licitante, sob pena de inabilitação de ambas.</w:t>
      </w:r>
    </w:p>
    <w:p w:rsidR="00C94098" w:rsidRPr="002D35B1" w:rsidRDefault="00C94098" w:rsidP="00C94098">
      <w:pPr>
        <w:pStyle w:val="Normal0"/>
        <w:rPr>
          <w:rFonts w:ascii="Century Gothic" w:eastAsia="Verdana" w:hAnsi="Century Gothic"/>
          <w:b/>
          <w:color w:val="000000"/>
          <w:sz w:val="20"/>
        </w:rPr>
      </w:pPr>
    </w:p>
    <w:p w:rsidR="00971751" w:rsidRPr="00914E6D" w:rsidRDefault="00971751" w:rsidP="00971751">
      <w:pPr>
        <w:tabs>
          <w:tab w:val="left" w:pos="567"/>
        </w:tabs>
        <w:suppressAutoHyphens/>
        <w:overflowPunct w:val="0"/>
        <w:autoSpaceDE w:val="0"/>
        <w:ind w:left="426" w:right="139" w:firstLine="850"/>
        <w:jc w:val="both"/>
        <w:textAlignment w:val="baseline"/>
        <w:rPr>
          <w:rFonts w:ascii="Century Gothic" w:hAnsi="Century Gothic" w:cs="Arial"/>
          <w:b/>
          <w:u w:val="single"/>
        </w:rPr>
      </w:pPr>
      <w:r w:rsidRPr="00914E6D">
        <w:rPr>
          <w:rFonts w:ascii="Century Gothic" w:hAnsi="Century Gothic" w:cs="Arial"/>
          <w:b/>
          <w:u w:val="single"/>
        </w:rPr>
        <w:t>f) Qualificação Técnica para participantes do</w:t>
      </w:r>
      <w:r>
        <w:rPr>
          <w:rFonts w:ascii="Century Gothic" w:hAnsi="Century Gothic" w:cs="Arial"/>
          <w:b/>
          <w:u w:val="single"/>
        </w:rPr>
        <w:t>s</w:t>
      </w:r>
      <w:r w:rsidRPr="00914E6D">
        <w:rPr>
          <w:rFonts w:ascii="Century Gothic" w:hAnsi="Century Gothic" w:cs="Arial"/>
          <w:b/>
          <w:u w:val="single"/>
        </w:rPr>
        <w:t xml:space="preserve"> ite</w:t>
      </w:r>
      <w:r>
        <w:rPr>
          <w:rFonts w:ascii="Century Gothic" w:hAnsi="Century Gothic" w:cs="Arial"/>
          <w:b/>
          <w:u w:val="single"/>
        </w:rPr>
        <w:t>ns 1 (praticáveis em alumínio) e</w:t>
      </w:r>
      <w:r w:rsidRPr="00914E6D">
        <w:rPr>
          <w:rFonts w:ascii="Century Gothic" w:hAnsi="Century Gothic" w:cs="Arial"/>
          <w:b/>
          <w:u w:val="single"/>
        </w:rPr>
        <w:t xml:space="preserve"> </w:t>
      </w:r>
      <w:r>
        <w:rPr>
          <w:rFonts w:ascii="Century Gothic" w:hAnsi="Century Gothic" w:cs="Arial"/>
          <w:b/>
          <w:u w:val="single"/>
        </w:rPr>
        <w:t>5</w:t>
      </w:r>
      <w:r w:rsidRPr="00914E6D">
        <w:rPr>
          <w:rFonts w:ascii="Century Gothic" w:hAnsi="Century Gothic" w:cs="Arial"/>
          <w:b/>
          <w:u w:val="single"/>
        </w:rPr>
        <w:t xml:space="preserve"> (carro de som):</w:t>
      </w:r>
    </w:p>
    <w:p w:rsidR="00971751" w:rsidRPr="00914E6D" w:rsidRDefault="00971751" w:rsidP="00971751">
      <w:pPr>
        <w:widowControl w:val="0"/>
        <w:suppressAutoHyphens/>
        <w:spacing w:after="240"/>
        <w:ind w:left="426" w:right="139" w:firstLine="851"/>
        <w:jc w:val="both"/>
        <w:rPr>
          <w:rFonts w:ascii="Century Gothic" w:eastAsia="Lucida Sans Unicode" w:hAnsi="Century Gothic" w:cs="Arial"/>
          <w:color w:val="000000"/>
          <w:lang w:eastAsia="en-US"/>
        </w:rPr>
      </w:pPr>
      <w:r w:rsidRPr="00914E6D">
        <w:rPr>
          <w:rFonts w:ascii="Century Gothic" w:hAnsi="Century Gothic" w:cs="Arial"/>
        </w:rPr>
        <w:t>Para qualificação técnica do</w:t>
      </w:r>
      <w:r>
        <w:rPr>
          <w:rFonts w:ascii="Century Gothic" w:hAnsi="Century Gothic" w:cs="Arial"/>
        </w:rPr>
        <w:t>s</w:t>
      </w:r>
      <w:r w:rsidRPr="00914E6D">
        <w:rPr>
          <w:rFonts w:ascii="Century Gothic" w:hAnsi="Century Gothic" w:cs="Arial"/>
        </w:rPr>
        <w:t xml:space="preserve"> ite</w:t>
      </w:r>
      <w:r>
        <w:rPr>
          <w:rFonts w:ascii="Century Gothic" w:hAnsi="Century Gothic" w:cs="Arial"/>
        </w:rPr>
        <w:t>ns</w:t>
      </w:r>
      <w:r w:rsidRPr="00914E6D">
        <w:rPr>
          <w:rFonts w:ascii="Century Gothic" w:hAnsi="Century Gothic" w:cs="Arial"/>
        </w:rPr>
        <w:t xml:space="preserve"> </w:t>
      </w:r>
      <w:r>
        <w:rPr>
          <w:rFonts w:ascii="Century Gothic" w:hAnsi="Century Gothic" w:cs="Arial"/>
        </w:rPr>
        <w:t>1 e 5</w:t>
      </w:r>
      <w:r w:rsidRPr="00914E6D">
        <w:rPr>
          <w:rFonts w:ascii="Century Gothic" w:hAnsi="Century Gothic" w:cs="Arial"/>
        </w:rPr>
        <w:t>, as exigências constantes nas alíneas “a” até “e” são dispensáveis, devendo apenas ser apresentado</w:t>
      </w:r>
      <w:r w:rsidRPr="00914E6D">
        <w:rPr>
          <w:rFonts w:ascii="Century Gothic" w:eastAsia="Lucida Sans Unicode" w:hAnsi="Century Gothic" w:cs="Arial"/>
          <w:color w:val="000000"/>
          <w:lang w:eastAsia="en-US"/>
        </w:rPr>
        <w:tab/>
        <w:t xml:space="preserve">Atestado de Capacidade Técnica emitido por pessoa jurídica de direito público ou privado, comprovando que a licitante realizou serviço compatível com o objeto da presente licitação. Informações mínimas no atestado: nome da pessoa jurídica que forneceu o atestado, com identificação da pessoa/cargo que assinou o documento; identificação do objeto; local e data. </w:t>
      </w:r>
    </w:p>
    <w:p w:rsidR="00B01014" w:rsidRPr="002D35B1" w:rsidRDefault="00B01014" w:rsidP="00C94098">
      <w:pPr>
        <w:pStyle w:val="Normal0"/>
        <w:rPr>
          <w:rFonts w:ascii="Verdana" w:eastAsia="Verdana" w:hAnsi="Verdana"/>
          <w:color w:val="000000"/>
          <w:sz w:val="20"/>
        </w:rPr>
      </w:pPr>
    </w:p>
    <w:sectPr w:rsidR="00B01014" w:rsidRPr="002D35B1" w:rsidSect="001B1273">
      <w:headerReference w:type="default" r:id="rId7"/>
      <w:footerReference w:type="default" r:id="rId8"/>
      <w:pgSz w:w="11906" w:h="16837"/>
      <w:pgMar w:top="850" w:right="850" w:bottom="1134" w:left="850" w:header="850" w:footer="113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118" w:rsidRDefault="00AC6118">
      <w:r>
        <w:separator/>
      </w:r>
    </w:p>
  </w:endnote>
  <w:endnote w:type="continuationSeparator" w:id="0">
    <w:p w:rsidR="00AC6118" w:rsidRDefault="00AC6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014" w:rsidRDefault="00B01014">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b/>
        <w:sz w:val="20"/>
      </w:rPr>
    </w:pP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color w:val="808080"/>
        <w:sz w:val="20"/>
      </w:rPr>
      <w:t>___________________________________________________________________________________________</w:t>
    </w:r>
  </w:p>
  <w:p w:rsidR="00B01014" w:rsidRDefault="00B01014">
    <w:pPr>
      <w:tabs>
        <w:tab w:val="left" w:pos="360"/>
        <w:tab w:val="left" w:pos="570"/>
        <w:tab w:val="right" w:pos="10204"/>
        <w:tab w:val="left" w:pos="10620"/>
        <w:tab w:val="left" w:pos="11328"/>
        <w:tab w:val="left" w:pos="12036"/>
        <w:tab w:val="left" w:pos="12744"/>
        <w:tab w:val="left" w:pos="13452"/>
        <w:tab w:val="left" w:pos="14160"/>
        <w:tab w:val="left" w:pos="14868"/>
        <w:tab w:val="left" w:pos="15576"/>
        <w:tab w:val="left" w:pos="16284"/>
        <w:tab w:val="left" w:pos="16992"/>
        <w:tab w:val="left" w:pos="17700"/>
      </w:tabs>
      <w:jc w:val="right"/>
      <w:rPr>
        <w:b/>
        <w:color w:val="808080"/>
        <w:sz w:val="16"/>
      </w:rPr>
    </w:pPr>
    <w:r>
      <w:rPr>
        <w:b/>
      </w:rPr>
      <w:tab/>
    </w:r>
    <w:r>
      <w:rPr>
        <w:b/>
      </w:rPr>
      <w:tab/>
    </w:r>
    <w:r>
      <w:rPr>
        <w:b/>
        <w:color w:val="808080"/>
        <w:sz w:val="16"/>
      </w:rPr>
      <w:t xml:space="preserve">Secretaria Municipal de </w:t>
    </w:r>
    <w:r w:rsidR="00BE6A84">
      <w:rPr>
        <w:b/>
        <w:color w:val="808080"/>
        <w:sz w:val="16"/>
      </w:rPr>
      <w:t>Governo</w:t>
    </w:r>
  </w:p>
  <w:p w:rsidR="00B01014" w:rsidRDefault="00B0101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b/>
        <w:color w:val="808080"/>
        <w:sz w:val="16"/>
      </w:rPr>
    </w:pPr>
    <w:r>
      <w:rPr>
        <w:b/>
        <w:color w:val="808080"/>
        <w:sz w:val="16"/>
      </w:rPr>
      <w:t>Rua Alberto Werner • 100 • Vila Operária</w:t>
    </w:r>
  </w:p>
  <w:p w:rsidR="00B01014" w:rsidRDefault="00B0101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b/>
        <w:color w:val="808080"/>
        <w:sz w:val="16"/>
      </w:rPr>
    </w:pPr>
    <w:r>
      <w:rPr>
        <w:b/>
        <w:color w:val="808080"/>
        <w:sz w:val="16"/>
      </w:rPr>
      <w:t>88304-053 • Itajaí • Santa Catarina</w:t>
    </w:r>
  </w:p>
  <w:p w:rsidR="00B01014" w:rsidRDefault="00B0101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b/>
        <w:color w:val="808080"/>
        <w:sz w:val="16"/>
      </w:rPr>
    </w:pPr>
    <w:r>
      <w:rPr>
        <w:b/>
        <w:color w:val="808080"/>
        <w:sz w:val="16"/>
      </w:rPr>
      <w:t xml:space="preserve">Fone: 47 3341-6029 </w:t>
    </w:r>
  </w:p>
  <w:p w:rsidR="00B01014" w:rsidRDefault="00B0101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b/>
        <w:color w:val="808080"/>
        <w:sz w:val="16"/>
      </w:rPr>
    </w:pPr>
    <w:r>
      <w:rPr>
        <w:b/>
        <w:color w:val="808080"/>
        <w:sz w:val="16"/>
      </w:rPr>
      <w:t>www.itajai.sc.gov.br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118" w:rsidRDefault="00AC6118">
      <w:r>
        <w:separator/>
      </w:r>
    </w:p>
  </w:footnote>
  <w:footnote w:type="continuationSeparator" w:id="0">
    <w:p w:rsidR="00AC6118" w:rsidRDefault="00AC6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014" w:rsidRDefault="006F2640">
    <w:pPr>
      <w:pStyle w:val="Normal0"/>
      <w:jc w:val="right"/>
    </w:pPr>
    <w:r>
      <w:rPr>
        <w:noProof/>
        <w:lang w:val="pt-BR" w:eastAsia="pt-BR"/>
      </w:rPr>
      <w:drawing>
        <wp:inline distT="0" distB="0" distL="0" distR="0">
          <wp:extent cx="1817614" cy="54292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28800" cy="546266"/>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ICITACAO.ITENS" w:val="&lt;MACRO: LICITACAO.ITENS&gt;"/>
    <w:docVar w:name="LICITACAO.OBJETO" w:val="&lt;MACRO: LICITACAO.OBJETO&gt;"/>
    <w:docVar w:name="LICITACAO.REQUISICOES" w:val="&lt;MACRO: LICITACAO.REQUISICOES&gt;"/>
    <w:docVar w:name="LICITACAO.SOLICITACOES" w:val="&lt;MACRO: LICITACAO.SOLICITACOES&gt;"/>
    <w:docVar w:name="LICITACAO.VALOR" w:val="&lt;MACRO: LICITACAO.VALOR&gt;"/>
  </w:docVars>
  <w:rsids>
    <w:rsidRoot w:val="00F50E28"/>
    <w:rsid w:val="00057DAC"/>
    <w:rsid w:val="0006020D"/>
    <w:rsid w:val="0008113D"/>
    <w:rsid w:val="000C653F"/>
    <w:rsid w:val="00131D1E"/>
    <w:rsid w:val="00154412"/>
    <w:rsid w:val="001B1273"/>
    <w:rsid w:val="0027612D"/>
    <w:rsid w:val="00294323"/>
    <w:rsid w:val="002D35B1"/>
    <w:rsid w:val="00336497"/>
    <w:rsid w:val="003F7B8D"/>
    <w:rsid w:val="004B5EEE"/>
    <w:rsid w:val="004C4BCC"/>
    <w:rsid w:val="004D244A"/>
    <w:rsid w:val="00591895"/>
    <w:rsid w:val="00633852"/>
    <w:rsid w:val="006630F4"/>
    <w:rsid w:val="00687EEA"/>
    <w:rsid w:val="006F2640"/>
    <w:rsid w:val="0080768D"/>
    <w:rsid w:val="0082576C"/>
    <w:rsid w:val="008C361A"/>
    <w:rsid w:val="008F1294"/>
    <w:rsid w:val="00971751"/>
    <w:rsid w:val="00A06C5F"/>
    <w:rsid w:val="00A715DB"/>
    <w:rsid w:val="00AC6118"/>
    <w:rsid w:val="00B01014"/>
    <w:rsid w:val="00B40D6E"/>
    <w:rsid w:val="00B47FCF"/>
    <w:rsid w:val="00BE190B"/>
    <w:rsid w:val="00BE683F"/>
    <w:rsid w:val="00BE6A84"/>
    <w:rsid w:val="00C16170"/>
    <w:rsid w:val="00C17034"/>
    <w:rsid w:val="00C35D6C"/>
    <w:rsid w:val="00C94098"/>
    <w:rsid w:val="00D100A0"/>
    <w:rsid w:val="00D225C3"/>
    <w:rsid w:val="00D22812"/>
    <w:rsid w:val="00D95C36"/>
    <w:rsid w:val="00DB4651"/>
    <w:rsid w:val="00DD32C4"/>
    <w:rsid w:val="00EF3FF0"/>
    <w:rsid w:val="00F15ACD"/>
    <w:rsid w:val="00F50E28"/>
    <w:rsid w:val="00FE4540"/>
    <w:rsid w:val="00FF6BC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273"/>
    <w:rPr>
      <w:lang w:val="nl-NL" w:eastAsia="nl-N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1B1273"/>
    <w:rPr>
      <w:rFonts w:ascii="Arial" w:eastAsia="Arial" w:hAnsi="Arial"/>
      <w:sz w:val="24"/>
      <w:lang w:val="nl-NL" w:eastAsia="nl-NL"/>
    </w:rPr>
  </w:style>
  <w:style w:type="paragraph" w:customStyle="1" w:styleId="Cabealho1">
    <w:name w:val="Cabeçalho1"/>
    <w:basedOn w:val="Normal"/>
    <w:rsid w:val="001B1273"/>
    <w:pPr>
      <w:tabs>
        <w:tab w:val="center" w:pos="4419"/>
        <w:tab w:val="right" w:pos="8838"/>
      </w:tabs>
    </w:pPr>
  </w:style>
  <w:style w:type="paragraph" w:styleId="Cabealho">
    <w:name w:val="header"/>
    <w:basedOn w:val="Normal"/>
    <w:link w:val="CabealhoChar"/>
    <w:uiPriority w:val="99"/>
    <w:unhideWhenUsed/>
    <w:rsid w:val="006F2640"/>
    <w:pPr>
      <w:tabs>
        <w:tab w:val="center" w:pos="4252"/>
        <w:tab w:val="right" w:pos="8504"/>
      </w:tabs>
    </w:pPr>
  </w:style>
  <w:style w:type="character" w:customStyle="1" w:styleId="CabealhoChar">
    <w:name w:val="Cabeçalho Char"/>
    <w:basedOn w:val="Fontepargpadro"/>
    <w:link w:val="Cabealho"/>
    <w:uiPriority w:val="99"/>
    <w:rsid w:val="006F2640"/>
    <w:rPr>
      <w:lang w:val="nl-NL" w:eastAsia="nl-NL"/>
    </w:rPr>
  </w:style>
  <w:style w:type="paragraph" w:styleId="Rodap">
    <w:name w:val="footer"/>
    <w:basedOn w:val="Normal"/>
    <w:link w:val="RodapChar"/>
    <w:uiPriority w:val="99"/>
    <w:unhideWhenUsed/>
    <w:rsid w:val="006F2640"/>
    <w:pPr>
      <w:tabs>
        <w:tab w:val="center" w:pos="4252"/>
        <w:tab w:val="right" w:pos="8504"/>
      </w:tabs>
    </w:pPr>
  </w:style>
  <w:style w:type="character" w:customStyle="1" w:styleId="RodapChar">
    <w:name w:val="Rodapé Char"/>
    <w:basedOn w:val="Fontepargpadro"/>
    <w:link w:val="Rodap"/>
    <w:uiPriority w:val="99"/>
    <w:rsid w:val="006F2640"/>
    <w:rPr>
      <w:lang w:val="nl-NL" w:eastAsia="nl-NL"/>
    </w:rPr>
  </w:style>
  <w:style w:type="paragraph" w:styleId="Textodebalo">
    <w:name w:val="Balloon Text"/>
    <w:basedOn w:val="Normal"/>
    <w:link w:val="TextodebaloChar"/>
    <w:uiPriority w:val="99"/>
    <w:semiHidden/>
    <w:unhideWhenUsed/>
    <w:rsid w:val="006F2640"/>
    <w:rPr>
      <w:rFonts w:ascii="Tahoma" w:hAnsi="Tahoma" w:cs="Tahoma"/>
      <w:sz w:val="16"/>
      <w:szCs w:val="16"/>
    </w:rPr>
  </w:style>
  <w:style w:type="character" w:customStyle="1" w:styleId="TextodebaloChar">
    <w:name w:val="Texto de balão Char"/>
    <w:basedOn w:val="Fontepargpadro"/>
    <w:link w:val="Textodebalo"/>
    <w:uiPriority w:val="99"/>
    <w:semiHidden/>
    <w:rsid w:val="006F2640"/>
    <w:rPr>
      <w:rFonts w:ascii="Tahoma" w:hAnsi="Tahoma" w:cs="Tahoma"/>
      <w:sz w:val="16"/>
      <w:szCs w:val="16"/>
      <w:lang w:val="nl-NL"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273"/>
    <w:rPr>
      <w:lang w:val="nl-NL" w:eastAsia="nl-N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1B1273"/>
    <w:rPr>
      <w:rFonts w:ascii="Arial" w:eastAsia="Arial" w:hAnsi="Arial"/>
      <w:sz w:val="24"/>
      <w:lang w:val="nl-NL" w:eastAsia="nl-NL"/>
    </w:rPr>
  </w:style>
  <w:style w:type="paragraph" w:customStyle="1" w:styleId="Cabealho1">
    <w:name w:val="Cabeçalho1"/>
    <w:basedOn w:val="Normal"/>
    <w:rsid w:val="001B1273"/>
    <w:pPr>
      <w:tabs>
        <w:tab w:val="center" w:pos="4419"/>
        <w:tab w:val="right" w:pos="8838"/>
      </w:tabs>
    </w:pPr>
  </w:style>
  <w:style w:type="paragraph" w:styleId="Cabealho">
    <w:name w:val="header"/>
    <w:basedOn w:val="Normal"/>
    <w:link w:val="CabealhoChar"/>
    <w:uiPriority w:val="99"/>
    <w:unhideWhenUsed/>
    <w:rsid w:val="006F2640"/>
    <w:pPr>
      <w:tabs>
        <w:tab w:val="center" w:pos="4252"/>
        <w:tab w:val="right" w:pos="8504"/>
      </w:tabs>
    </w:pPr>
  </w:style>
  <w:style w:type="character" w:customStyle="1" w:styleId="CabealhoChar">
    <w:name w:val="Cabeçalho Char"/>
    <w:basedOn w:val="Fontepargpadro"/>
    <w:link w:val="Cabealho"/>
    <w:uiPriority w:val="99"/>
    <w:rsid w:val="006F2640"/>
    <w:rPr>
      <w:lang w:val="nl-NL" w:eastAsia="nl-NL"/>
    </w:rPr>
  </w:style>
  <w:style w:type="paragraph" w:styleId="Rodap">
    <w:name w:val="footer"/>
    <w:basedOn w:val="Normal"/>
    <w:link w:val="RodapChar"/>
    <w:uiPriority w:val="99"/>
    <w:unhideWhenUsed/>
    <w:rsid w:val="006F2640"/>
    <w:pPr>
      <w:tabs>
        <w:tab w:val="center" w:pos="4252"/>
        <w:tab w:val="right" w:pos="8504"/>
      </w:tabs>
    </w:pPr>
  </w:style>
  <w:style w:type="character" w:customStyle="1" w:styleId="RodapChar">
    <w:name w:val="Rodapé Char"/>
    <w:basedOn w:val="Fontepargpadro"/>
    <w:link w:val="Rodap"/>
    <w:uiPriority w:val="99"/>
    <w:rsid w:val="006F2640"/>
    <w:rPr>
      <w:lang w:val="nl-NL" w:eastAsia="nl-NL"/>
    </w:rPr>
  </w:style>
  <w:style w:type="paragraph" w:styleId="Textodebalo">
    <w:name w:val="Balloon Text"/>
    <w:basedOn w:val="Normal"/>
    <w:link w:val="TextodebaloChar"/>
    <w:uiPriority w:val="99"/>
    <w:semiHidden/>
    <w:unhideWhenUsed/>
    <w:rsid w:val="006F2640"/>
    <w:rPr>
      <w:rFonts w:ascii="Tahoma" w:hAnsi="Tahoma" w:cs="Tahoma"/>
      <w:sz w:val="16"/>
      <w:szCs w:val="16"/>
    </w:rPr>
  </w:style>
  <w:style w:type="character" w:customStyle="1" w:styleId="TextodebaloChar">
    <w:name w:val="Texto de balão Char"/>
    <w:basedOn w:val="Fontepargpadro"/>
    <w:link w:val="Textodebalo"/>
    <w:uiPriority w:val="99"/>
    <w:semiHidden/>
    <w:rsid w:val="006F2640"/>
    <w:rPr>
      <w:rFonts w:ascii="Tahoma" w:hAnsi="Tahoma" w:cs="Tahoma"/>
      <w:sz w:val="16"/>
      <w:szCs w:val="16"/>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451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2035</Words>
  <Characters>11211</Characters>
  <Application>Microsoft Office Word</Application>
  <DocSecurity>0</DocSecurity>
  <Lines>93</Lines>
  <Paragraphs>26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13220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andrei</dc:creator>
  <cp:lastModifiedBy>Leonardo Beckert</cp:lastModifiedBy>
  <cp:revision>3</cp:revision>
  <dcterms:created xsi:type="dcterms:W3CDTF">2024-05-08T12:31:00Z</dcterms:created>
  <dcterms:modified xsi:type="dcterms:W3CDTF">2024-05-08T12:34:00Z</dcterms:modified>
</cp:coreProperties>
</file>