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5D3C" w14:textId="77777777" w:rsidR="00E0766E" w:rsidRPr="006827A2" w:rsidRDefault="00E0766E">
      <w:pPr>
        <w:spacing w:before="300" w:after="40"/>
        <w:jc w:val="center"/>
        <w:rPr>
          <w:b/>
          <w:bCs/>
          <w:sz w:val="24"/>
          <w:szCs w:val="24"/>
        </w:rPr>
      </w:pPr>
    </w:p>
    <w:p w14:paraId="0EC2349D" w14:textId="7B20E1FB" w:rsidR="00AE0A06" w:rsidRPr="006827A2" w:rsidRDefault="009F3411">
      <w:pPr>
        <w:spacing w:before="300" w:after="40"/>
        <w:jc w:val="center"/>
        <w:rPr>
          <w:sz w:val="24"/>
          <w:szCs w:val="24"/>
        </w:rPr>
      </w:pPr>
      <w:r w:rsidRPr="006827A2">
        <w:rPr>
          <w:b/>
          <w:bCs/>
          <w:sz w:val="24"/>
          <w:szCs w:val="24"/>
        </w:rPr>
        <w:t>PREFEITURA MUNICIPAL DE ITAJAÍ</w:t>
      </w:r>
    </w:p>
    <w:p w14:paraId="4B692674" w14:textId="77777777" w:rsidR="00AE0A06" w:rsidRDefault="009F3411">
      <w:pPr>
        <w:spacing w:after="240"/>
        <w:jc w:val="center"/>
        <w:rPr>
          <w:b/>
          <w:bCs/>
          <w:sz w:val="24"/>
          <w:szCs w:val="24"/>
        </w:rPr>
      </w:pPr>
      <w:r w:rsidRPr="006827A2">
        <w:rPr>
          <w:b/>
          <w:bCs/>
          <w:sz w:val="24"/>
          <w:szCs w:val="24"/>
        </w:rPr>
        <w:t>SECRETARIA MUNICIPAL DE ADMINISTRAÇÃO E GESTÃO DE PESSOAS – SECADM</w:t>
      </w:r>
    </w:p>
    <w:p w14:paraId="3E371BB3" w14:textId="77777777" w:rsidR="006827A2" w:rsidRPr="006827A2" w:rsidRDefault="006827A2">
      <w:pPr>
        <w:spacing w:after="240"/>
        <w:jc w:val="center"/>
        <w:rPr>
          <w:sz w:val="24"/>
          <w:szCs w:val="24"/>
        </w:rPr>
      </w:pPr>
    </w:p>
    <w:p w14:paraId="1BF50B8E" w14:textId="3E43CAB5" w:rsidR="00AE0A06" w:rsidRDefault="009F3411">
      <w:pPr>
        <w:spacing w:after="260"/>
        <w:jc w:val="center"/>
        <w:rPr>
          <w:b/>
          <w:bCs/>
          <w:sz w:val="24"/>
          <w:szCs w:val="24"/>
        </w:rPr>
      </w:pPr>
      <w:r w:rsidRPr="006827A2">
        <w:rPr>
          <w:b/>
          <w:bCs/>
          <w:sz w:val="24"/>
          <w:szCs w:val="24"/>
        </w:rPr>
        <w:t xml:space="preserve">AVISO DE CONSULTA PÚBLICA Nº </w:t>
      </w:r>
      <w:r w:rsidR="00E0766E" w:rsidRPr="006827A2">
        <w:rPr>
          <w:b/>
          <w:bCs/>
          <w:sz w:val="24"/>
          <w:szCs w:val="24"/>
        </w:rPr>
        <w:t>001</w:t>
      </w:r>
      <w:r w:rsidRPr="006827A2">
        <w:rPr>
          <w:b/>
          <w:bCs/>
          <w:sz w:val="24"/>
          <w:szCs w:val="24"/>
        </w:rPr>
        <w:t xml:space="preserve">/2026 </w:t>
      </w:r>
    </w:p>
    <w:p w14:paraId="3EE6AED7" w14:textId="77777777" w:rsidR="006827A2" w:rsidRPr="006827A2" w:rsidRDefault="006827A2">
      <w:pPr>
        <w:spacing w:after="260"/>
        <w:jc w:val="center"/>
        <w:rPr>
          <w:sz w:val="24"/>
          <w:szCs w:val="24"/>
        </w:rPr>
      </w:pPr>
    </w:p>
    <w:p w14:paraId="22C91124" w14:textId="77777777" w:rsidR="00AE0A06" w:rsidRDefault="009F3411">
      <w:pPr>
        <w:spacing w:after="200" w:line="300" w:lineRule="auto"/>
        <w:jc w:val="both"/>
        <w:rPr>
          <w:sz w:val="24"/>
          <w:szCs w:val="24"/>
        </w:rPr>
      </w:pPr>
      <w:r w:rsidRPr="006827A2">
        <w:rPr>
          <w:sz w:val="24"/>
          <w:szCs w:val="24"/>
        </w:rPr>
        <w:t xml:space="preserve">A Secretaria Municipal de Administração e Gestão de Pessoas – SECADM, do Município de Itajaí/SC, torna público, nos termos do art. 21, parágrafo único, da Lei Federal nº 14.133/2021, a abertura de </w:t>
      </w:r>
      <w:r w:rsidRPr="006827A2">
        <w:rPr>
          <w:b/>
          <w:bCs/>
          <w:sz w:val="24"/>
          <w:szCs w:val="24"/>
        </w:rPr>
        <w:t>CONSULTA PÚBLICA</w:t>
      </w:r>
      <w:r w:rsidRPr="006827A2">
        <w:rPr>
          <w:sz w:val="24"/>
          <w:szCs w:val="24"/>
        </w:rPr>
        <w:t xml:space="preserve"> sobre minuta de especificações técnicas e </w:t>
      </w:r>
      <w:r w:rsidRPr="006827A2">
        <w:rPr>
          <w:sz w:val="24"/>
          <w:szCs w:val="24"/>
        </w:rPr>
        <w:t>formação de lotes destinada a subsidiar futuro Registro de Preços para eventual e futura aquisição de uniformes escolares e institucionais.</w:t>
      </w:r>
    </w:p>
    <w:p w14:paraId="451C022D" w14:textId="77777777" w:rsidR="006827A2" w:rsidRPr="006827A2" w:rsidRDefault="006827A2">
      <w:pPr>
        <w:spacing w:after="200" w:line="300" w:lineRule="auto"/>
        <w:jc w:val="both"/>
        <w:rPr>
          <w:sz w:val="24"/>
          <w:szCs w:val="24"/>
        </w:rPr>
      </w:pPr>
    </w:p>
    <w:p w14:paraId="6370FB2F" w14:textId="59740600" w:rsidR="006827A2" w:rsidRPr="006827A2" w:rsidRDefault="009F3411">
      <w:pPr>
        <w:spacing w:after="200" w:line="300" w:lineRule="auto"/>
        <w:jc w:val="both"/>
        <w:rPr>
          <w:b/>
          <w:bCs/>
          <w:sz w:val="24"/>
          <w:szCs w:val="24"/>
        </w:rPr>
      </w:pPr>
      <w:r w:rsidRPr="006827A2">
        <w:rPr>
          <w:sz w:val="24"/>
          <w:szCs w:val="24"/>
        </w:rPr>
        <w:t xml:space="preserve">As contribuições poderão ser apresentadas no prazo de </w:t>
      </w:r>
      <w:r w:rsidRPr="006827A2">
        <w:rPr>
          <w:b/>
          <w:bCs/>
          <w:sz w:val="24"/>
          <w:szCs w:val="24"/>
        </w:rPr>
        <w:t>10 (dez) dias úteis</w:t>
      </w:r>
      <w:r w:rsidRPr="006827A2">
        <w:rPr>
          <w:sz w:val="24"/>
          <w:szCs w:val="24"/>
        </w:rPr>
        <w:t xml:space="preserve">, de </w:t>
      </w:r>
      <w:r w:rsidR="00E0766E" w:rsidRPr="006827A2">
        <w:rPr>
          <w:b/>
          <w:bCs/>
          <w:sz w:val="24"/>
          <w:szCs w:val="24"/>
        </w:rPr>
        <w:t>04 de agosto de 2026</w:t>
      </w:r>
      <w:r w:rsidRPr="006827A2">
        <w:rPr>
          <w:sz w:val="24"/>
          <w:szCs w:val="24"/>
        </w:rPr>
        <w:t xml:space="preserve"> a </w:t>
      </w:r>
      <w:r w:rsidR="00E0766E" w:rsidRPr="006827A2">
        <w:rPr>
          <w:b/>
          <w:bCs/>
          <w:sz w:val="24"/>
          <w:szCs w:val="24"/>
        </w:rPr>
        <w:t>17 de agosto de 2026,</w:t>
      </w:r>
      <w:r w:rsidRPr="006827A2">
        <w:rPr>
          <w:sz w:val="24"/>
          <w:szCs w:val="24"/>
        </w:rPr>
        <w:t xml:space="preserve"> exclusivamente por meio do formulário eletrônico estruturado disponível em </w:t>
      </w:r>
      <w:hyperlink r:id="rId7" w:history="1">
        <w:r w:rsidR="006827A2" w:rsidRPr="006827A2">
          <w:rPr>
            <w:rStyle w:val="Hyperlink"/>
            <w:b/>
            <w:bCs/>
            <w:color w:val="auto"/>
            <w:sz w:val="24"/>
            <w:szCs w:val="24"/>
          </w:rPr>
          <w:t>https://eventos.itajai.sc.gov.br/resposta/module/multi-evento/controller/externo/cod_formulario/25</w:t>
        </w:r>
      </w:hyperlink>
    </w:p>
    <w:p w14:paraId="6A168A6B" w14:textId="77777777" w:rsidR="006827A2" w:rsidRPr="006827A2" w:rsidRDefault="006827A2">
      <w:pPr>
        <w:spacing w:before="300"/>
        <w:jc w:val="center"/>
        <w:rPr>
          <w:sz w:val="24"/>
          <w:szCs w:val="24"/>
        </w:rPr>
      </w:pPr>
    </w:p>
    <w:p w14:paraId="14E619C3" w14:textId="52C4FC79" w:rsidR="00AE0A06" w:rsidRPr="006827A2" w:rsidRDefault="009F3411">
      <w:pPr>
        <w:spacing w:before="300"/>
        <w:jc w:val="center"/>
        <w:rPr>
          <w:sz w:val="24"/>
          <w:szCs w:val="24"/>
        </w:rPr>
      </w:pPr>
      <w:r w:rsidRPr="006827A2">
        <w:rPr>
          <w:sz w:val="24"/>
          <w:szCs w:val="24"/>
        </w:rPr>
        <w:t xml:space="preserve">Itajaí/SC, </w:t>
      </w:r>
      <w:r w:rsidR="00E0766E" w:rsidRPr="006827A2">
        <w:rPr>
          <w:b/>
          <w:bCs/>
          <w:i/>
          <w:iCs/>
          <w:sz w:val="24"/>
          <w:szCs w:val="24"/>
        </w:rPr>
        <w:t>03</w:t>
      </w:r>
      <w:r w:rsidRPr="006827A2">
        <w:rPr>
          <w:sz w:val="24"/>
          <w:szCs w:val="24"/>
        </w:rPr>
        <w:t xml:space="preserve"> de </w:t>
      </w:r>
      <w:r w:rsidR="00E0766E" w:rsidRPr="006827A2">
        <w:rPr>
          <w:b/>
          <w:bCs/>
          <w:i/>
          <w:iCs/>
          <w:sz w:val="24"/>
          <w:szCs w:val="24"/>
        </w:rPr>
        <w:t>agosto</w:t>
      </w:r>
      <w:r w:rsidRPr="006827A2">
        <w:rPr>
          <w:sz w:val="24"/>
          <w:szCs w:val="24"/>
        </w:rPr>
        <w:t xml:space="preserve"> de 2026.</w:t>
      </w:r>
    </w:p>
    <w:p w14:paraId="45536251" w14:textId="77777777" w:rsidR="006827A2" w:rsidRPr="006827A2" w:rsidRDefault="006827A2">
      <w:pPr>
        <w:spacing w:before="300"/>
        <w:jc w:val="center"/>
        <w:rPr>
          <w:sz w:val="24"/>
          <w:szCs w:val="24"/>
        </w:rPr>
      </w:pPr>
    </w:p>
    <w:p w14:paraId="43826946" w14:textId="77777777" w:rsidR="006827A2" w:rsidRPr="006827A2" w:rsidRDefault="006827A2">
      <w:pPr>
        <w:spacing w:before="300"/>
        <w:jc w:val="center"/>
        <w:rPr>
          <w:sz w:val="24"/>
          <w:szCs w:val="24"/>
        </w:rPr>
      </w:pPr>
    </w:p>
    <w:p w14:paraId="5A771C5D" w14:textId="1C8362A0" w:rsidR="00AE0A06" w:rsidRPr="006827A2" w:rsidRDefault="00E0766E">
      <w:pPr>
        <w:spacing w:before="300"/>
        <w:jc w:val="center"/>
        <w:rPr>
          <w:sz w:val="24"/>
          <w:szCs w:val="24"/>
        </w:rPr>
      </w:pPr>
      <w:r w:rsidRPr="006827A2">
        <w:rPr>
          <w:b/>
          <w:bCs/>
          <w:i/>
          <w:iCs/>
          <w:sz w:val="24"/>
          <w:szCs w:val="24"/>
        </w:rPr>
        <w:t>MAURICIO DA SILVA CORREIA</w:t>
      </w:r>
    </w:p>
    <w:p w14:paraId="2688036A" w14:textId="77777777" w:rsidR="00AE0A06" w:rsidRPr="006827A2" w:rsidRDefault="009F3411">
      <w:pPr>
        <w:spacing w:after="260"/>
        <w:jc w:val="center"/>
        <w:rPr>
          <w:sz w:val="24"/>
          <w:szCs w:val="24"/>
        </w:rPr>
      </w:pPr>
      <w:r w:rsidRPr="006827A2">
        <w:rPr>
          <w:b/>
          <w:bCs/>
          <w:sz w:val="24"/>
          <w:szCs w:val="24"/>
        </w:rPr>
        <w:t>Secretário Municipal de Administração e Gestão de Pessoas – SECADM</w:t>
      </w:r>
    </w:p>
    <w:p w14:paraId="2073AD09" w14:textId="776B49B2" w:rsidR="00AE0A06" w:rsidRPr="006827A2" w:rsidRDefault="00AE0A06">
      <w:pPr>
        <w:spacing w:after="200" w:line="300" w:lineRule="auto"/>
        <w:jc w:val="both"/>
      </w:pPr>
      <w:bookmarkStart w:id="0" w:name="_GoBack"/>
      <w:bookmarkEnd w:id="0"/>
    </w:p>
    <w:sectPr w:rsidR="00AE0A06" w:rsidRPr="006827A2">
      <w:pgSz w:w="11906" w:h="16838"/>
      <w:pgMar w:top="1134" w:right="1134" w:bottom="1134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DE70C" w14:textId="77777777" w:rsidR="009F3411" w:rsidRDefault="009F3411">
      <w:r>
        <w:separator/>
      </w:r>
    </w:p>
  </w:endnote>
  <w:endnote w:type="continuationSeparator" w:id="0">
    <w:p w14:paraId="04866579" w14:textId="77777777" w:rsidR="009F3411" w:rsidRDefault="009F3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08B95" w14:textId="77777777" w:rsidR="009F3411" w:rsidRDefault="009F3411">
      <w:r>
        <w:separator/>
      </w:r>
    </w:p>
  </w:footnote>
  <w:footnote w:type="continuationSeparator" w:id="0">
    <w:p w14:paraId="7399841F" w14:textId="77777777" w:rsidR="009F3411" w:rsidRDefault="009F3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6664F"/>
    <w:multiLevelType w:val="hybridMultilevel"/>
    <w:tmpl w:val="6652E604"/>
    <w:lvl w:ilvl="0" w:tplc="A4FA8FDC">
      <w:start w:val="1"/>
      <w:numFmt w:val="bullet"/>
      <w:lvlText w:val="●"/>
      <w:lvlJc w:val="left"/>
      <w:pPr>
        <w:ind w:left="720" w:hanging="360"/>
      </w:pPr>
    </w:lvl>
    <w:lvl w:ilvl="1" w:tplc="53E03C20">
      <w:start w:val="1"/>
      <w:numFmt w:val="bullet"/>
      <w:lvlText w:val="○"/>
      <w:lvlJc w:val="left"/>
      <w:pPr>
        <w:ind w:left="1440" w:hanging="360"/>
      </w:pPr>
    </w:lvl>
    <w:lvl w:ilvl="2" w:tplc="197C2C30">
      <w:start w:val="1"/>
      <w:numFmt w:val="bullet"/>
      <w:lvlText w:val="■"/>
      <w:lvlJc w:val="left"/>
      <w:pPr>
        <w:ind w:left="2160" w:hanging="360"/>
      </w:pPr>
    </w:lvl>
    <w:lvl w:ilvl="3" w:tplc="7A9C0DB4">
      <w:start w:val="1"/>
      <w:numFmt w:val="bullet"/>
      <w:lvlText w:val="●"/>
      <w:lvlJc w:val="left"/>
      <w:pPr>
        <w:ind w:left="2880" w:hanging="360"/>
      </w:pPr>
    </w:lvl>
    <w:lvl w:ilvl="4" w:tplc="3880D252">
      <w:start w:val="1"/>
      <w:numFmt w:val="bullet"/>
      <w:lvlText w:val="○"/>
      <w:lvlJc w:val="left"/>
      <w:pPr>
        <w:ind w:left="3600" w:hanging="360"/>
      </w:pPr>
    </w:lvl>
    <w:lvl w:ilvl="5" w:tplc="1CD698A8">
      <w:start w:val="1"/>
      <w:numFmt w:val="bullet"/>
      <w:lvlText w:val="■"/>
      <w:lvlJc w:val="left"/>
      <w:pPr>
        <w:ind w:left="4320" w:hanging="360"/>
      </w:pPr>
    </w:lvl>
    <w:lvl w:ilvl="6" w:tplc="0F8A98C4">
      <w:start w:val="1"/>
      <w:numFmt w:val="bullet"/>
      <w:lvlText w:val="●"/>
      <w:lvlJc w:val="left"/>
      <w:pPr>
        <w:ind w:left="5040" w:hanging="360"/>
      </w:pPr>
    </w:lvl>
    <w:lvl w:ilvl="7" w:tplc="2818772C">
      <w:start w:val="1"/>
      <w:numFmt w:val="bullet"/>
      <w:lvlText w:val="●"/>
      <w:lvlJc w:val="left"/>
      <w:pPr>
        <w:ind w:left="5760" w:hanging="360"/>
      </w:pPr>
    </w:lvl>
    <w:lvl w:ilvl="8" w:tplc="6690F82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A06"/>
    <w:rsid w:val="00204FE9"/>
    <w:rsid w:val="002B08FC"/>
    <w:rsid w:val="00631198"/>
    <w:rsid w:val="006827A2"/>
    <w:rsid w:val="009F3411"/>
    <w:rsid w:val="00AE0A06"/>
    <w:rsid w:val="00E0766E"/>
    <w:rsid w:val="00FE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E0DD9"/>
  <w15:docId w15:val="{A6463321-5323-EC47-ABAC-F6DAA24FA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827A2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04FE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04FE9"/>
  </w:style>
  <w:style w:type="paragraph" w:styleId="Rodap">
    <w:name w:val="footer"/>
    <w:basedOn w:val="Normal"/>
    <w:link w:val="RodapChar"/>
    <w:uiPriority w:val="99"/>
    <w:unhideWhenUsed/>
    <w:rsid w:val="00204FE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04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ventos.itajai.sc.gov.br/resposta/module/multi-evento/controller/externo/cod_formulario/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Felipe Silvestrini</cp:lastModifiedBy>
  <cp:revision>2</cp:revision>
  <dcterms:created xsi:type="dcterms:W3CDTF">2026-08-03T19:21:00Z</dcterms:created>
  <dcterms:modified xsi:type="dcterms:W3CDTF">2026-08-03T19:21:00Z</dcterms:modified>
</cp:coreProperties>
</file>